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8E8E" w14:textId="0DFB8F0E" w:rsidR="00BF128C" w:rsidRDefault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F2BA94" wp14:editId="69CAD486">
            <wp:simplePos x="0" y="0"/>
            <wp:positionH relativeFrom="column">
              <wp:posOffset>5304155</wp:posOffset>
            </wp:positionH>
            <wp:positionV relativeFrom="paragraph">
              <wp:posOffset>10795</wp:posOffset>
            </wp:positionV>
            <wp:extent cx="660400" cy="8699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EÖTVÖS LORÁND TUDOMÁNYEGYETEM</w:t>
      </w:r>
    </w:p>
    <w:p w14:paraId="1BAF3D97" w14:textId="39957511" w:rsidR="00BF128C" w:rsidRDefault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Informatikai Kar – Diáktámogató Központ </w:t>
      </w:r>
    </w:p>
    <w:p w14:paraId="0356263A" w14:textId="77777777" w:rsidR="00BF128C" w:rsidRDefault="00BF128C" w:rsidP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</w:p>
    <w:p w14:paraId="75554D86" w14:textId="77777777" w:rsidR="00BF128C" w:rsidRDefault="00AB4076" w:rsidP="00BF128C">
      <w:pPr>
        <w:pStyle w:val="docdata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>Kedves Hallgató!</w:t>
      </w:r>
      <w:r w:rsidR="000B2559" w:rsidRPr="000B2559">
        <w:t xml:space="preserve"> </w:t>
      </w:r>
    </w:p>
    <w:p w14:paraId="4571A6FD" w14:textId="6EBA1F72" w:rsidR="003D616B" w:rsidRPr="00BF128C" w:rsidRDefault="00BF128C" w:rsidP="00BF128C">
      <w:pPr>
        <w:pStyle w:val="docdata"/>
        <w:spacing w:before="0" w:beforeAutospacing="0" w:after="200" w:afterAutospacing="0"/>
        <w:jc w:val="both"/>
      </w:pPr>
      <w:r w:rsidRPr="00BF128C">
        <w:rPr>
          <w:b/>
          <w:bCs/>
          <w:color w:val="000000"/>
          <w:sz w:val="28"/>
          <w:szCs w:val="28"/>
        </w:rPr>
        <w:t>G</w:t>
      </w:r>
      <w:r w:rsidR="00AB4076" w:rsidRPr="00BF128C">
        <w:rPr>
          <w:b/>
          <w:bCs/>
          <w:color w:val="000000"/>
          <w:sz w:val="28"/>
          <w:szCs w:val="28"/>
        </w:rPr>
        <w:t xml:space="preserve">ratulálunk a sikeres felvételidhez! </w:t>
      </w:r>
    </w:p>
    <w:p w14:paraId="7EBB2B50" w14:textId="77777777" w:rsidR="00BF128C" w:rsidRDefault="00BF128C" w:rsidP="000B25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EE18512" w14:textId="7344B04B" w:rsidR="000B2559" w:rsidRPr="000B2559" w:rsidRDefault="000B2559" w:rsidP="000B25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Szeretettel köszönt Téged a</w:t>
      </w:r>
      <w:r w:rsidR="00ED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 ELTE Informatikai Karának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Diáktámogató Központ</w:t>
      </w:r>
      <w:r w:rsidR="00ED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ja</w:t>
      </w:r>
      <w:r w:rsidR="001C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r w:rsidR="0061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röviden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DTK)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</w:t>
      </w:r>
      <w:r w:rsidR="00BF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Savaria Egyetemi Központban Szombathelyen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14:paraId="4A75E587" w14:textId="77E7F3E9" w:rsidR="003D616B" w:rsidRPr="00BF128C" w:rsidRDefault="00AB4076">
      <w:pPr>
        <w:pStyle w:val="NormalWeb"/>
        <w:spacing w:before="0" w:beforeAutospacing="0" w:after="200" w:afterAutospacing="0"/>
        <w:jc w:val="both"/>
      </w:pPr>
      <w:r w:rsidRPr="00BF128C">
        <w:rPr>
          <w:color w:val="000000"/>
        </w:rPr>
        <w:t>A</w:t>
      </w:r>
      <w:r w:rsidR="00DE55D5" w:rsidRPr="00BF128C">
        <w:rPr>
          <w:color w:val="000000"/>
        </w:rPr>
        <w:t>z ELTE IK</w:t>
      </w:r>
      <w:r w:rsidRPr="00BF128C">
        <w:rPr>
          <w:color w:val="000000"/>
        </w:rPr>
        <w:t xml:space="preserve"> Diáktámogató Központ (DTK, dtk.elte.hu) olyan oktatókból és pszichológusokból álló munkacsoport</w:t>
      </w:r>
      <w:r w:rsidR="000B2559" w:rsidRPr="00BF128C">
        <w:rPr>
          <w:color w:val="000000"/>
        </w:rPr>
        <w:t xml:space="preserve"> Budapesten és Szombathelyen</w:t>
      </w:r>
      <w:r w:rsidRPr="00BF128C">
        <w:rPr>
          <w:color w:val="000000"/>
        </w:rPr>
        <w:t>, aminek célja, hogy segítsen Neked az egyetemen</w:t>
      </w:r>
      <w:r w:rsidR="00BF128C">
        <w:rPr>
          <w:color w:val="000000"/>
        </w:rPr>
        <w:t xml:space="preserve"> </w:t>
      </w:r>
      <w:r w:rsidRPr="00BF128C">
        <w:rPr>
          <w:color w:val="000000"/>
        </w:rPr>
        <w:t>történő beilleszkedés</w:t>
      </w:r>
      <w:r w:rsidR="0056208D" w:rsidRPr="00BF128C">
        <w:rPr>
          <w:color w:val="000000"/>
        </w:rPr>
        <w:t>ben</w:t>
      </w:r>
      <w:r w:rsidRPr="00BF128C">
        <w:rPr>
          <w:color w:val="000000"/>
        </w:rPr>
        <w:t>,</w:t>
      </w:r>
      <w:r w:rsidR="0056208D" w:rsidRPr="00BF128C">
        <w:rPr>
          <w:color w:val="000000"/>
        </w:rPr>
        <w:t xml:space="preserve"> </w:t>
      </w:r>
      <w:r w:rsidRPr="00BF128C">
        <w:rPr>
          <w:color w:val="000000"/>
        </w:rPr>
        <w:t>személyes fejlődésedben és képességeid kibontakoztatásában.</w:t>
      </w:r>
    </w:p>
    <w:p w14:paraId="015BA797" w14:textId="77777777" w:rsidR="000B2559" w:rsidRDefault="000B2559">
      <w:pPr>
        <w:pStyle w:val="NormalWeb"/>
        <w:spacing w:before="0" w:beforeAutospacing="0" w:after="200" w:afterAutospacing="0"/>
        <w:jc w:val="both"/>
        <w:rPr>
          <w:u w:val="single"/>
        </w:rPr>
      </w:pP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</w:p>
    <w:p w14:paraId="1643E40A" w14:textId="70C4AA5F" w:rsidR="00BF128C" w:rsidRDefault="00BF128C" w:rsidP="00BF128C">
      <w:pPr>
        <w:pStyle w:val="NormalWeb"/>
        <w:jc w:val="both"/>
      </w:pPr>
      <w:r>
        <w:t xml:space="preserve">SZOLGÁLTATÁSAINK </w:t>
      </w:r>
    </w:p>
    <w:p w14:paraId="1C858872" w14:textId="1B467600" w:rsidR="00A86417" w:rsidRPr="00875579" w:rsidRDefault="00A86417" w:rsidP="00A86417">
      <w:pPr>
        <w:pStyle w:val="NormalWeb"/>
        <w:numPr>
          <w:ilvl w:val="0"/>
          <w:numId w:val="6"/>
        </w:numPr>
        <w:ind w:left="180" w:hanging="180"/>
        <w:jc w:val="both"/>
        <w:rPr>
          <w:b/>
          <w:bCs/>
        </w:rPr>
      </w:pPr>
      <w:r w:rsidRPr="00875579">
        <w:rPr>
          <w:b/>
          <w:bCs/>
          <w:smallCaps/>
        </w:rPr>
        <w:t xml:space="preserve">Tantervi hálóba illesztett </w:t>
      </w:r>
      <w:r w:rsidR="00B517F0" w:rsidRPr="00875579">
        <w:rPr>
          <w:b/>
          <w:bCs/>
          <w:smallCaps/>
        </w:rPr>
        <w:t xml:space="preserve">kötelező </w:t>
      </w:r>
      <w:r w:rsidRPr="00875579">
        <w:rPr>
          <w:b/>
          <w:bCs/>
          <w:smallCaps/>
        </w:rPr>
        <w:t>kurzusaink</w:t>
      </w:r>
      <w:r w:rsidRPr="00875579">
        <w:rPr>
          <w:b/>
          <w:bCs/>
        </w:rPr>
        <w:t>:</w:t>
      </w:r>
    </w:p>
    <w:p w14:paraId="45901EB6" w14:textId="51A095E9" w:rsidR="00BF128C" w:rsidRPr="009536F7" w:rsidRDefault="00BF128C" w:rsidP="00A86417">
      <w:pPr>
        <w:pStyle w:val="NormalWeb"/>
        <w:jc w:val="both"/>
        <w:rPr>
          <w:b/>
          <w:bCs/>
        </w:rPr>
      </w:pPr>
      <w:r w:rsidRPr="009536F7">
        <w:rPr>
          <w:b/>
          <w:bCs/>
        </w:rPr>
        <w:t>Egyetemi alapoz</w:t>
      </w:r>
      <w:r w:rsidR="009536F7" w:rsidRPr="009536F7">
        <w:rPr>
          <w:b/>
          <w:bCs/>
        </w:rPr>
        <w:t>ó</w:t>
      </w:r>
      <w:r w:rsidRPr="009536F7">
        <w:rPr>
          <w:b/>
          <w:bCs/>
        </w:rPr>
        <w:t xml:space="preserve"> </w:t>
      </w:r>
      <w:r w:rsidR="009536F7" w:rsidRPr="009536F7">
        <w:rPr>
          <w:b/>
          <w:bCs/>
        </w:rPr>
        <w:t>é</w:t>
      </w:r>
      <w:r w:rsidRPr="009536F7">
        <w:rPr>
          <w:b/>
          <w:bCs/>
        </w:rPr>
        <w:t>s tanul</w:t>
      </w:r>
      <w:r w:rsidR="009536F7" w:rsidRPr="009536F7">
        <w:rPr>
          <w:b/>
          <w:bCs/>
        </w:rPr>
        <w:t>á</w:t>
      </w:r>
      <w:r w:rsidRPr="009536F7">
        <w:rPr>
          <w:b/>
          <w:bCs/>
        </w:rPr>
        <w:t>sm</w:t>
      </w:r>
      <w:r w:rsidR="009536F7" w:rsidRPr="009536F7">
        <w:rPr>
          <w:b/>
          <w:bCs/>
        </w:rPr>
        <w:t>ó</w:t>
      </w:r>
      <w:r w:rsidRPr="009536F7">
        <w:rPr>
          <w:b/>
          <w:bCs/>
        </w:rPr>
        <w:t>dszertani kurzus</w:t>
      </w:r>
      <w:r w:rsidR="00A86417">
        <w:rPr>
          <w:b/>
          <w:bCs/>
        </w:rPr>
        <w:t xml:space="preserve"> (</w:t>
      </w:r>
      <w:proofErr w:type="spellStart"/>
      <w:r w:rsidR="00A86417">
        <w:rPr>
          <w:b/>
          <w:bCs/>
        </w:rPr>
        <w:t>BSc</w:t>
      </w:r>
      <w:proofErr w:type="spellEnd"/>
      <w:r w:rsidR="00A86417">
        <w:rPr>
          <w:b/>
          <w:bCs/>
        </w:rPr>
        <w:t>)</w:t>
      </w:r>
      <w:r w:rsidR="009536F7">
        <w:rPr>
          <w:b/>
          <w:bCs/>
        </w:rPr>
        <w:t xml:space="preserve"> </w:t>
      </w:r>
    </w:p>
    <w:p w14:paraId="746CE8D5" w14:textId="5D4184E4" w:rsidR="009536F7" w:rsidRDefault="00BF128C" w:rsidP="00BF128C">
      <w:pPr>
        <w:pStyle w:val="NormalWeb"/>
        <w:jc w:val="both"/>
      </w:pPr>
      <w:r>
        <w:t xml:space="preserve">Ez a kurzus </w:t>
      </w:r>
      <w:r w:rsidR="009536F7">
        <w:t xml:space="preserve">az </w:t>
      </w:r>
      <w:r>
        <w:t>I</w:t>
      </w:r>
      <w:r w:rsidR="009536F7">
        <w:t xml:space="preserve">nformatikai </w:t>
      </w:r>
      <w:r>
        <w:t>K</w:t>
      </w:r>
      <w:r w:rsidR="009536F7">
        <w:t xml:space="preserve">aron a nappali </w:t>
      </w:r>
      <w:proofErr w:type="spellStart"/>
      <w:r w:rsidR="009536F7">
        <w:t>tagozatos</w:t>
      </w:r>
      <w:proofErr w:type="spellEnd"/>
      <w:r w:rsidR="009536F7">
        <w:t xml:space="preserve"> képzésben részt vevő hallgatók számára </w:t>
      </w:r>
      <w:r w:rsidR="009536F7" w:rsidRPr="00A86417">
        <w:t xml:space="preserve">– gépészmérnök </w:t>
      </w:r>
      <w:proofErr w:type="spellStart"/>
      <w:r w:rsidR="009536F7" w:rsidRPr="00A86417">
        <w:t>BSc</w:t>
      </w:r>
      <w:proofErr w:type="spellEnd"/>
      <w:r w:rsidR="009536F7" w:rsidRPr="00A86417">
        <w:t xml:space="preserve">, programtervező informatikus </w:t>
      </w:r>
      <w:proofErr w:type="spellStart"/>
      <w:r w:rsidR="009536F7" w:rsidRPr="00A86417">
        <w:t>BSc</w:t>
      </w:r>
      <w:proofErr w:type="spellEnd"/>
      <w:r w:rsidR="00CF7397">
        <w:t xml:space="preserve">, </w:t>
      </w:r>
      <w:r w:rsidR="009536F7">
        <w:t xml:space="preserve">tantervi hálóba illesztett, első féléves kurzus. </w:t>
      </w:r>
    </w:p>
    <w:p w14:paraId="36B56731" w14:textId="761C80E2" w:rsidR="00A86417" w:rsidRDefault="00A86417" w:rsidP="00BF128C">
      <w:pPr>
        <w:pStyle w:val="NormalWeb"/>
        <w:jc w:val="both"/>
      </w:pPr>
      <w:r>
        <w:t xml:space="preserve">A tantárgyhoz tartozó tárgykódok </w:t>
      </w:r>
      <w:proofErr w:type="spellStart"/>
      <w:r>
        <w:t>Neptunban</w:t>
      </w:r>
      <w:proofErr w:type="spellEnd"/>
      <w:r>
        <w:t>:</w:t>
      </w:r>
    </w:p>
    <w:p w14:paraId="45C49EEE" w14:textId="6D9D98E2" w:rsidR="00A86417" w:rsidRDefault="00A86417" w:rsidP="00BF128C">
      <w:pPr>
        <w:pStyle w:val="NormalWeb"/>
        <w:jc w:val="both"/>
      </w:pPr>
      <w:r w:rsidRPr="00875579">
        <w:rPr>
          <w:i/>
          <w:iCs/>
        </w:rPr>
        <w:t xml:space="preserve">Programtervező informatikus </w:t>
      </w:r>
      <w:proofErr w:type="spellStart"/>
      <w:r w:rsidRPr="00875579">
        <w:rPr>
          <w:i/>
          <w:iCs/>
        </w:rPr>
        <w:t>BSc</w:t>
      </w:r>
      <w:proofErr w:type="spellEnd"/>
      <w:r w:rsidRPr="00875579">
        <w:rPr>
          <w:i/>
          <w:iCs/>
        </w:rPr>
        <w:t xml:space="preserve"> képzésen</w:t>
      </w:r>
      <w:r>
        <w:t xml:space="preserve">: </w:t>
      </w:r>
      <w:r w:rsidRPr="00A86417">
        <w:t>IKSEK-22TMKG</w:t>
      </w:r>
    </w:p>
    <w:p w14:paraId="413E4923" w14:textId="68611556" w:rsidR="00A86417" w:rsidRDefault="00A86417" w:rsidP="00BF128C">
      <w:pPr>
        <w:pStyle w:val="NormalWeb"/>
        <w:jc w:val="both"/>
      </w:pPr>
      <w:r w:rsidRPr="00875579">
        <w:rPr>
          <w:i/>
          <w:iCs/>
        </w:rPr>
        <w:t xml:space="preserve">Gépészmérnök </w:t>
      </w:r>
      <w:proofErr w:type="spellStart"/>
      <w:r w:rsidRPr="00875579">
        <w:rPr>
          <w:i/>
          <w:iCs/>
        </w:rPr>
        <w:t>BSc</w:t>
      </w:r>
      <w:proofErr w:type="spellEnd"/>
      <w:r w:rsidRPr="00875579">
        <w:rPr>
          <w:i/>
          <w:iCs/>
        </w:rPr>
        <w:t xml:space="preserve"> képzésen</w:t>
      </w:r>
      <w:r>
        <w:t xml:space="preserve">: </w:t>
      </w:r>
      <w:r w:rsidRPr="00A86417">
        <w:t>SBANGP201400</w:t>
      </w:r>
    </w:p>
    <w:p w14:paraId="38151883" w14:textId="7531A6EC" w:rsidR="00B517F0" w:rsidRDefault="00B517F0" w:rsidP="00B517F0">
      <w:pPr>
        <w:pStyle w:val="NormalWeb"/>
        <w:jc w:val="both"/>
      </w:pPr>
      <w:r>
        <w:t xml:space="preserve">FONTOS tudnivaló, hogy ez a kurzus már a GÓLYA-, és REGISZTRÁCIÓS HÉTEN megkezdődik! </w:t>
      </w:r>
    </w:p>
    <w:p w14:paraId="2C9BC4A5" w14:textId="377568A1" w:rsidR="00B517F0" w:rsidRDefault="00B517F0" w:rsidP="00B517F0">
      <w:pPr>
        <w:pStyle w:val="NormalWeb"/>
        <w:jc w:val="both"/>
      </w:pPr>
      <w:r>
        <w:t xml:space="preserve">A kurzus 2 részre bontható, egy 30 tanórás készségfejlesztő, tömbösített tréningből, és egy heti rendszerességű mentorórából tevődik össze. </w:t>
      </w:r>
    </w:p>
    <w:p w14:paraId="1C5A3C0C" w14:textId="029DF4A0" w:rsidR="00B517F0" w:rsidRDefault="00B517F0" w:rsidP="00B517F0">
      <w:pPr>
        <w:pStyle w:val="NormalWeb"/>
        <w:jc w:val="both"/>
      </w:pPr>
      <w:r>
        <w:t xml:space="preserve">A kurzuson való részvétel kötelező, a tömbösített tréning </w:t>
      </w:r>
      <w:r w:rsidRPr="00B517F0">
        <w:rPr>
          <w:u w:val="single"/>
        </w:rPr>
        <w:t>időpontjai</w:t>
      </w:r>
      <w:r>
        <w:t>:</w:t>
      </w:r>
    </w:p>
    <w:p w14:paraId="7010AE4F" w14:textId="6DDF5C48" w:rsidR="00B517F0" w:rsidRDefault="00B517F0" w:rsidP="00B517F0">
      <w:pPr>
        <w:pStyle w:val="NormalWeb"/>
      </w:pPr>
      <w:r>
        <w:rPr>
          <w:sz w:val="22"/>
          <w:szCs w:val="22"/>
        </w:rPr>
        <w:t>1.alkalom: </w:t>
      </w:r>
      <w:r w:rsidRPr="00B517F0">
        <w:rPr>
          <w:b/>
          <w:bCs/>
          <w:sz w:val="22"/>
          <w:szCs w:val="22"/>
        </w:rPr>
        <w:t>202</w:t>
      </w:r>
      <w:r w:rsidR="002F185B">
        <w:rPr>
          <w:b/>
          <w:bCs/>
          <w:sz w:val="22"/>
          <w:szCs w:val="22"/>
        </w:rPr>
        <w:t>5</w:t>
      </w:r>
      <w:r w:rsidRPr="00B517F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Style w:val="Strong"/>
          <w:rFonts w:eastAsia="Arial"/>
          <w:sz w:val="22"/>
          <w:szCs w:val="22"/>
        </w:rPr>
        <w:t xml:space="preserve">Aug </w:t>
      </w:r>
      <w:r w:rsidR="002F185B">
        <w:rPr>
          <w:rStyle w:val="Strong"/>
          <w:rFonts w:eastAsia="Arial"/>
          <w:sz w:val="22"/>
          <w:szCs w:val="22"/>
        </w:rPr>
        <w:t>29</w:t>
      </w:r>
      <w:r w:rsidR="001A7BF0">
        <w:rPr>
          <w:rStyle w:val="Strong"/>
          <w:rFonts w:eastAsia="Arial"/>
          <w:sz w:val="22"/>
          <w:szCs w:val="22"/>
        </w:rPr>
        <w:t>. p</w:t>
      </w:r>
      <w:r>
        <w:rPr>
          <w:rStyle w:val="Strong"/>
          <w:rFonts w:eastAsia="Arial"/>
          <w:sz w:val="22"/>
          <w:szCs w:val="22"/>
        </w:rPr>
        <w:t>éntek</w:t>
      </w:r>
      <w:r>
        <w:rPr>
          <w:sz w:val="22"/>
          <w:szCs w:val="22"/>
        </w:rPr>
        <w:t> 08.30-13.45 </w:t>
      </w:r>
    </w:p>
    <w:p w14:paraId="40B060E0" w14:textId="46856185" w:rsidR="00B517F0" w:rsidRDefault="00B517F0" w:rsidP="00B517F0">
      <w:pPr>
        <w:pStyle w:val="NormalWeb"/>
      </w:pPr>
      <w:r>
        <w:rPr>
          <w:sz w:val="22"/>
          <w:szCs w:val="22"/>
        </w:rPr>
        <w:t>2.alkalom: </w:t>
      </w:r>
      <w:r w:rsidRPr="00B517F0">
        <w:rPr>
          <w:b/>
          <w:bCs/>
          <w:sz w:val="22"/>
          <w:szCs w:val="22"/>
        </w:rPr>
        <w:t>202</w:t>
      </w:r>
      <w:r w:rsidR="002F185B">
        <w:rPr>
          <w:b/>
          <w:bCs/>
          <w:sz w:val="22"/>
          <w:szCs w:val="22"/>
        </w:rPr>
        <w:t>5</w:t>
      </w:r>
      <w:r w:rsidRPr="00B517F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Style w:val="Strong"/>
          <w:rFonts w:eastAsia="Arial"/>
          <w:sz w:val="22"/>
          <w:szCs w:val="22"/>
        </w:rPr>
        <w:t xml:space="preserve">Szept </w:t>
      </w:r>
      <w:r w:rsidR="002F185B">
        <w:rPr>
          <w:rStyle w:val="Strong"/>
          <w:rFonts w:eastAsia="Arial"/>
          <w:sz w:val="22"/>
          <w:szCs w:val="22"/>
        </w:rPr>
        <w:t>1</w:t>
      </w:r>
      <w:r>
        <w:rPr>
          <w:rStyle w:val="Strong"/>
          <w:rFonts w:eastAsia="Arial"/>
          <w:sz w:val="22"/>
          <w:szCs w:val="22"/>
        </w:rPr>
        <w:t xml:space="preserve">. </w:t>
      </w:r>
      <w:r w:rsidR="001A7BF0">
        <w:rPr>
          <w:rStyle w:val="Strong"/>
          <w:rFonts w:eastAsia="Arial"/>
          <w:sz w:val="22"/>
          <w:szCs w:val="22"/>
        </w:rPr>
        <w:t>h</w:t>
      </w:r>
      <w:r>
        <w:rPr>
          <w:rStyle w:val="Strong"/>
          <w:rFonts w:eastAsia="Arial"/>
          <w:sz w:val="22"/>
          <w:szCs w:val="22"/>
        </w:rPr>
        <w:t>étfő</w:t>
      </w:r>
      <w:r>
        <w:rPr>
          <w:sz w:val="22"/>
          <w:szCs w:val="22"/>
        </w:rPr>
        <w:t> 08.30-13.45</w:t>
      </w:r>
    </w:p>
    <w:p w14:paraId="7EF5FCBF" w14:textId="0832D607" w:rsidR="00B517F0" w:rsidRDefault="00B517F0" w:rsidP="00B517F0">
      <w:pPr>
        <w:pStyle w:val="NormalWeb"/>
      </w:pPr>
      <w:r>
        <w:rPr>
          <w:sz w:val="22"/>
          <w:szCs w:val="22"/>
        </w:rPr>
        <w:t>3.alkalom: </w:t>
      </w:r>
      <w:r w:rsidRPr="00B517F0">
        <w:rPr>
          <w:b/>
          <w:bCs/>
          <w:sz w:val="22"/>
          <w:szCs w:val="22"/>
        </w:rPr>
        <w:t>202</w:t>
      </w:r>
      <w:r w:rsidR="002F185B">
        <w:rPr>
          <w:b/>
          <w:bCs/>
          <w:sz w:val="22"/>
          <w:szCs w:val="22"/>
        </w:rPr>
        <w:t>5</w:t>
      </w:r>
      <w:r w:rsidRPr="00B517F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Style w:val="Strong"/>
          <w:rFonts w:eastAsia="Arial"/>
          <w:sz w:val="22"/>
          <w:szCs w:val="22"/>
        </w:rPr>
        <w:t xml:space="preserve">Szept </w:t>
      </w:r>
      <w:r w:rsidR="002F185B">
        <w:rPr>
          <w:rStyle w:val="Strong"/>
          <w:rFonts w:eastAsia="Arial"/>
          <w:sz w:val="22"/>
          <w:szCs w:val="22"/>
        </w:rPr>
        <w:t>2</w:t>
      </w:r>
      <w:r>
        <w:rPr>
          <w:rStyle w:val="Strong"/>
          <w:rFonts w:eastAsia="Arial"/>
          <w:sz w:val="22"/>
          <w:szCs w:val="22"/>
        </w:rPr>
        <w:t xml:space="preserve">. </w:t>
      </w:r>
      <w:r w:rsidR="001A7BF0">
        <w:rPr>
          <w:rStyle w:val="Strong"/>
          <w:rFonts w:eastAsia="Arial"/>
          <w:sz w:val="22"/>
          <w:szCs w:val="22"/>
        </w:rPr>
        <w:t>k</w:t>
      </w:r>
      <w:r>
        <w:rPr>
          <w:rStyle w:val="Strong"/>
          <w:rFonts w:eastAsia="Arial"/>
          <w:sz w:val="22"/>
          <w:szCs w:val="22"/>
        </w:rPr>
        <w:t>edd</w:t>
      </w:r>
      <w:r>
        <w:rPr>
          <w:sz w:val="22"/>
          <w:szCs w:val="22"/>
        </w:rPr>
        <w:t> 08.30-13.45</w:t>
      </w:r>
    </w:p>
    <w:p w14:paraId="20227E46" w14:textId="1D1524BD" w:rsidR="00B517F0" w:rsidRDefault="00B517F0" w:rsidP="00B517F0">
      <w:pPr>
        <w:pStyle w:val="NormalWeb"/>
      </w:pPr>
      <w:r>
        <w:rPr>
          <w:sz w:val="22"/>
          <w:szCs w:val="22"/>
        </w:rPr>
        <w:lastRenderedPageBreak/>
        <w:t>4.alkalom: </w:t>
      </w:r>
      <w:r w:rsidRPr="00B517F0">
        <w:rPr>
          <w:b/>
          <w:bCs/>
          <w:sz w:val="22"/>
          <w:szCs w:val="22"/>
        </w:rPr>
        <w:t>202</w:t>
      </w:r>
      <w:r w:rsidR="002F185B">
        <w:rPr>
          <w:b/>
          <w:bCs/>
          <w:sz w:val="22"/>
          <w:szCs w:val="22"/>
        </w:rPr>
        <w:t>5</w:t>
      </w:r>
      <w:r w:rsidRPr="00B517F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Style w:val="Strong"/>
          <w:rFonts w:eastAsia="Arial"/>
          <w:sz w:val="22"/>
          <w:szCs w:val="22"/>
        </w:rPr>
        <w:t xml:space="preserve">Szept </w:t>
      </w:r>
      <w:r w:rsidR="002F185B">
        <w:rPr>
          <w:rStyle w:val="Strong"/>
          <w:rFonts w:eastAsia="Arial"/>
          <w:sz w:val="22"/>
          <w:szCs w:val="22"/>
        </w:rPr>
        <w:t>3</w:t>
      </w:r>
      <w:r>
        <w:rPr>
          <w:rStyle w:val="Strong"/>
          <w:rFonts w:eastAsia="Arial"/>
          <w:sz w:val="22"/>
          <w:szCs w:val="22"/>
        </w:rPr>
        <w:t xml:space="preserve">. </w:t>
      </w:r>
      <w:r w:rsidR="001A7BF0">
        <w:rPr>
          <w:rStyle w:val="Strong"/>
          <w:rFonts w:eastAsia="Arial"/>
          <w:sz w:val="22"/>
          <w:szCs w:val="22"/>
        </w:rPr>
        <w:t>s</w:t>
      </w:r>
      <w:r>
        <w:rPr>
          <w:rStyle w:val="Strong"/>
          <w:rFonts w:eastAsia="Arial"/>
          <w:sz w:val="22"/>
          <w:szCs w:val="22"/>
        </w:rPr>
        <w:t>zerda</w:t>
      </w:r>
      <w:r>
        <w:rPr>
          <w:sz w:val="22"/>
          <w:szCs w:val="22"/>
        </w:rPr>
        <w:t> 13.00-18.00</w:t>
      </w:r>
    </w:p>
    <w:p w14:paraId="6652FF86" w14:textId="5F690719" w:rsidR="00B517F0" w:rsidRDefault="00B517F0" w:rsidP="00B517F0">
      <w:pPr>
        <w:pStyle w:val="NormalWeb"/>
      </w:pPr>
      <w:r>
        <w:rPr>
          <w:sz w:val="22"/>
          <w:szCs w:val="22"/>
        </w:rPr>
        <w:t>5.alkalom: </w:t>
      </w:r>
      <w:r w:rsidRPr="00B517F0">
        <w:rPr>
          <w:b/>
          <w:bCs/>
          <w:sz w:val="22"/>
          <w:szCs w:val="22"/>
        </w:rPr>
        <w:t>202</w:t>
      </w:r>
      <w:r w:rsidR="002F185B">
        <w:rPr>
          <w:b/>
          <w:bCs/>
          <w:sz w:val="22"/>
          <w:szCs w:val="22"/>
        </w:rPr>
        <w:t>5</w:t>
      </w:r>
      <w:r w:rsidRPr="00B517F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rStyle w:val="Strong"/>
          <w:rFonts w:eastAsia="Arial"/>
          <w:sz w:val="22"/>
          <w:szCs w:val="22"/>
        </w:rPr>
        <w:t>Szeptember</w:t>
      </w:r>
      <w:proofErr w:type="gramEnd"/>
      <w:r>
        <w:rPr>
          <w:rStyle w:val="Strong"/>
          <w:rFonts w:eastAsia="Arial"/>
          <w:sz w:val="22"/>
          <w:szCs w:val="22"/>
        </w:rPr>
        <w:t xml:space="preserve"> hónap során további 6 tanóra</w:t>
      </w:r>
      <w:r>
        <w:rPr>
          <w:sz w:val="22"/>
          <w:szCs w:val="22"/>
        </w:rPr>
        <w:t>, ennek időpontját a tréningen a trénerekkel fogjátok leegyeztetni.</w:t>
      </w:r>
    </w:p>
    <w:p w14:paraId="204552B3" w14:textId="77777777" w:rsidR="00B517F0" w:rsidRDefault="00B517F0" w:rsidP="00B517F0">
      <w:pPr>
        <w:pStyle w:val="NormalWeb"/>
        <w:jc w:val="both"/>
      </w:pPr>
    </w:p>
    <w:p w14:paraId="3A307F61" w14:textId="24FBA712" w:rsidR="00A86417" w:rsidRDefault="00A86417" w:rsidP="00BF128C">
      <w:pPr>
        <w:pStyle w:val="NormalWeb"/>
        <w:jc w:val="both"/>
        <w:rPr>
          <w:b/>
          <w:bCs/>
        </w:rPr>
      </w:pPr>
      <w:proofErr w:type="spellStart"/>
      <w:r w:rsidRPr="00A86417">
        <w:rPr>
          <w:b/>
          <w:bCs/>
        </w:rPr>
        <w:t>Msc</w:t>
      </w:r>
      <w:proofErr w:type="spellEnd"/>
      <w:r w:rsidRPr="00A86417">
        <w:rPr>
          <w:b/>
          <w:bCs/>
        </w:rPr>
        <w:t xml:space="preserve"> Módszertan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MSc</w:t>
      </w:r>
      <w:proofErr w:type="spellEnd"/>
      <w:r>
        <w:rPr>
          <w:b/>
          <w:bCs/>
        </w:rPr>
        <w:t xml:space="preserve"> levelező gépészmérnök)</w:t>
      </w:r>
    </w:p>
    <w:p w14:paraId="724B7F6B" w14:textId="0A3430C8" w:rsidR="00A86417" w:rsidRDefault="00A86417" w:rsidP="00BF128C">
      <w:pPr>
        <w:pStyle w:val="NormalWeb"/>
        <w:jc w:val="both"/>
      </w:pPr>
      <w:r>
        <w:t>Ez a kurzus</w:t>
      </w:r>
      <w:r w:rsidR="00B517F0">
        <w:t xml:space="preserve"> az Informatikai Karon a levelező </w:t>
      </w:r>
      <w:proofErr w:type="spellStart"/>
      <w:r w:rsidR="00B517F0">
        <w:t>tagozatos</w:t>
      </w:r>
      <w:proofErr w:type="spellEnd"/>
      <w:r w:rsidR="00B517F0">
        <w:t xml:space="preserve"> képzésben </w:t>
      </w:r>
      <w:proofErr w:type="spellStart"/>
      <w:r w:rsidR="00B517F0">
        <w:t>MSc</w:t>
      </w:r>
      <w:proofErr w:type="spellEnd"/>
      <w:r w:rsidR="00B517F0">
        <w:t xml:space="preserve"> gépészmérnök programban résztvevő hallgatók számára kötelező.</w:t>
      </w:r>
      <w:r w:rsidR="00875579">
        <w:t xml:space="preserve"> A kurzus tömbösített készségfejlesztő tréningből áll.</w:t>
      </w:r>
    </w:p>
    <w:p w14:paraId="1FF455C2" w14:textId="6D508B51" w:rsidR="00875579" w:rsidRDefault="00B517F0" w:rsidP="00BF128C">
      <w:pPr>
        <w:pStyle w:val="NormalWeb"/>
        <w:jc w:val="both"/>
      </w:pPr>
      <w:r>
        <w:t>A tantárgy kurzuskódja</w:t>
      </w:r>
      <w:r w:rsidR="00875579">
        <w:t xml:space="preserve"> </w:t>
      </w:r>
      <w:proofErr w:type="spellStart"/>
      <w:r w:rsidR="00875579">
        <w:t>Neptunban</w:t>
      </w:r>
      <w:proofErr w:type="spellEnd"/>
      <w:r w:rsidR="00875579">
        <w:t>:</w:t>
      </w:r>
    </w:p>
    <w:p w14:paraId="750B227B" w14:textId="0F402AF9" w:rsidR="00B517F0" w:rsidRPr="00A86417" w:rsidRDefault="00B517F0" w:rsidP="00BF128C">
      <w:pPr>
        <w:pStyle w:val="NormalWeb"/>
        <w:jc w:val="both"/>
      </w:pPr>
      <w:proofErr w:type="spellStart"/>
      <w:r w:rsidRPr="00875579">
        <w:rPr>
          <w:i/>
          <w:iCs/>
        </w:rPr>
        <w:t>MSc</w:t>
      </w:r>
      <w:proofErr w:type="spellEnd"/>
      <w:r w:rsidRPr="00875579">
        <w:rPr>
          <w:i/>
          <w:iCs/>
        </w:rPr>
        <w:t xml:space="preserve"> gépészmérn</w:t>
      </w:r>
      <w:r w:rsidR="00875579" w:rsidRPr="00875579">
        <w:rPr>
          <w:i/>
          <w:iCs/>
        </w:rPr>
        <w:t>ö</w:t>
      </w:r>
      <w:r w:rsidRPr="00875579">
        <w:rPr>
          <w:i/>
          <w:iCs/>
        </w:rPr>
        <w:t>k levelező képzésen</w:t>
      </w:r>
      <w:r>
        <w:t xml:space="preserve">: </w:t>
      </w:r>
      <w:r w:rsidRPr="00B517F0">
        <w:t>IK-SEK23LGMMSLG</w:t>
      </w:r>
    </w:p>
    <w:p w14:paraId="7F44A433" w14:textId="77777777" w:rsidR="00B517F0" w:rsidRDefault="00B517F0" w:rsidP="00B517F0">
      <w:pPr>
        <w:pStyle w:val="NormalWeb"/>
        <w:jc w:val="both"/>
      </w:pPr>
      <w:r>
        <w:t xml:space="preserve">FONTOS tudnivaló, hogy ez a kurzus a REGISZTRÁCIÓS HÉTEN kerül lebonyolításra. </w:t>
      </w:r>
    </w:p>
    <w:p w14:paraId="7EF8EA51" w14:textId="1A380FB7" w:rsidR="00B517F0" w:rsidRDefault="00B517F0" w:rsidP="00B517F0">
      <w:pPr>
        <w:pStyle w:val="NormalWeb"/>
        <w:jc w:val="both"/>
      </w:pPr>
      <w:r>
        <w:t xml:space="preserve">A kurzuson való részvétel kötelező, </w:t>
      </w:r>
      <w:r w:rsidR="001A7BF0">
        <w:t xml:space="preserve">a </w:t>
      </w:r>
      <w:r>
        <w:t xml:space="preserve">tömbösített tréning </w:t>
      </w:r>
      <w:proofErr w:type="spellStart"/>
      <w:r>
        <w:t>időponjai</w:t>
      </w:r>
      <w:proofErr w:type="spellEnd"/>
      <w:r>
        <w:t>:</w:t>
      </w:r>
    </w:p>
    <w:p w14:paraId="6A6DCDA1" w14:textId="0B1606D5" w:rsidR="001A7BF0" w:rsidRDefault="001A7BF0" w:rsidP="001A7BF0">
      <w:pPr>
        <w:pStyle w:val="NormalWeb"/>
        <w:numPr>
          <w:ilvl w:val="0"/>
          <w:numId w:val="7"/>
        </w:numPr>
        <w:ind w:left="180" w:hanging="180"/>
        <w:jc w:val="both"/>
      </w:pPr>
      <w:r>
        <w:t xml:space="preserve">alkalom: </w:t>
      </w:r>
      <w:r w:rsidRPr="001A7BF0">
        <w:rPr>
          <w:b/>
          <w:bCs/>
        </w:rPr>
        <w:t>202</w:t>
      </w:r>
      <w:r w:rsidR="00275AB5">
        <w:rPr>
          <w:b/>
          <w:bCs/>
        </w:rPr>
        <w:t>5</w:t>
      </w:r>
      <w:r w:rsidRPr="001A7BF0">
        <w:rPr>
          <w:b/>
          <w:bCs/>
        </w:rPr>
        <w:t xml:space="preserve">. Szept. </w:t>
      </w:r>
      <w:r w:rsidR="00275AB5">
        <w:rPr>
          <w:b/>
          <w:bCs/>
        </w:rPr>
        <w:t>5</w:t>
      </w:r>
      <w:r w:rsidRPr="001A7BF0">
        <w:rPr>
          <w:b/>
          <w:bCs/>
        </w:rPr>
        <w:t>. péntek:14.00-</w:t>
      </w:r>
      <w:r w:rsidR="00163C36">
        <w:rPr>
          <w:b/>
          <w:bCs/>
        </w:rPr>
        <w:t>18.15</w:t>
      </w:r>
      <w:r>
        <w:t xml:space="preserve"> </w:t>
      </w:r>
    </w:p>
    <w:p w14:paraId="5357A6B1" w14:textId="144C5A99" w:rsidR="001A7BF0" w:rsidRDefault="001A7BF0" w:rsidP="001A7BF0">
      <w:pPr>
        <w:pStyle w:val="NormalWeb"/>
        <w:numPr>
          <w:ilvl w:val="0"/>
          <w:numId w:val="7"/>
        </w:numPr>
        <w:ind w:left="180" w:hanging="180"/>
        <w:jc w:val="both"/>
      </w:pPr>
      <w:r>
        <w:t xml:space="preserve">alkalom: </w:t>
      </w:r>
      <w:r w:rsidRPr="001A7BF0">
        <w:rPr>
          <w:b/>
          <w:bCs/>
        </w:rPr>
        <w:t>202</w:t>
      </w:r>
      <w:r w:rsidR="00275AB5">
        <w:rPr>
          <w:b/>
          <w:bCs/>
        </w:rPr>
        <w:t>5</w:t>
      </w:r>
      <w:r w:rsidRPr="001A7BF0">
        <w:rPr>
          <w:b/>
          <w:bCs/>
        </w:rPr>
        <w:t xml:space="preserve">. Szept. </w:t>
      </w:r>
      <w:r w:rsidR="005B122D">
        <w:rPr>
          <w:b/>
          <w:bCs/>
        </w:rPr>
        <w:t>6</w:t>
      </w:r>
      <w:r w:rsidRPr="001A7BF0">
        <w:rPr>
          <w:b/>
          <w:bCs/>
        </w:rPr>
        <w:t>. szombat: 09.00-13.15</w:t>
      </w:r>
    </w:p>
    <w:p w14:paraId="65DC5A82" w14:textId="77777777" w:rsidR="00B517F0" w:rsidRDefault="00B517F0" w:rsidP="00B517F0">
      <w:pPr>
        <w:pStyle w:val="NormalWeb"/>
        <w:jc w:val="both"/>
      </w:pPr>
    </w:p>
    <w:p w14:paraId="45893947" w14:textId="1C91A348" w:rsidR="001A7BF0" w:rsidRDefault="001A7BF0" w:rsidP="00BF128C">
      <w:pPr>
        <w:pStyle w:val="NormalWeb"/>
        <w:jc w:val="both"/>
      </w:pPr>
      <w:r>
        <w:t>Mindkét kurzus tréning részét pszichológus szakemberek tartják. A heti rendsz</w:t>
      </w:r>
      <w:r w:rsidR="00875579">
        <w:t>e</w:t>
      </w:r>
      <w:r>
        <w:t xml:space="preserve">rességű mentorórákat pedig </w:t>
      </w:r>
      <w:r w:rsidR="00875579">
        <w:t xml:space="preserve">az Informatikai Kar </w:t>
      </w:r>
      <w:r>
        <w:t>oktató</w:t>
      </w:r>
      <w:r w:rsidR="00875579">
        <w:t>i</w:t>
      </w:r>
      <w:r>
        <w:t>, akik mentoroktató feladatokat látnak el.</w:t>
      </w:r>
    </w:p>
    <w:p w14:paraId="27E70162" w14:textId="77777777" w:rsidR="00BF128C" w:rsidRDefault="00BF128C">
      <w:pPr>
        <w:pStyle w:val="NormalWeb"/>
        <w:spacing w:before="0" w:beforeAutospacing="0" w:after="200" w:afterAutospacing="0"/>
        <w:jc w:val="both"/>
      </w:pPr>
    </w:p>
    <w:p w14:paraId="3A7906C2" w14:textId="7D4B842A" w:rsidR="001A7BF0" w:rsidRDefault="001A7BF0" w:rsidP="001A7BF0">
      <w:pPr>
        <w:pStyle w:val="NormalWeb"/>
        <w:numPr>
          <w:ilvl w:val="0"/>
          <w:numId w:val="6"/>
        </w:numPr>
        <w:spacing w:before="0" w:beforeAutospacing="0" w:after="200" w:afterAutospacing="0"/>
        <w:ind w:left="270" w:hanging="270"/>
        <w:jc w:val="both"/>
        <w:rPr>
          <w:b/>
          <w:bCs/>
          <w:smallCaps/>
        </w:rPr>
      </w:pPr>
      <w:r w:rsidRPr="001A7BF0">
        <w:rPr>
          <w:b/>
          <w:bCs/>
          <w:smallCaps/>
        </w:rPr>
        <w:t>Egyéni pszichológiai tanácsadás</w:t>
      </w:r>
    </w:p>
    <w:p w14:paraId="6E68FCB6" w14:textId="50BE02B4" w:rsidR="001A7BF0" w:rsidRDefault="001A7BF0" w:rsidP="001A7BF0">
      <w:pPr>
        <w:pStyle w:val="NormalWeb"/>
        <w:spacing w:before="0" w:beforeAutospacing="0" w:after="200" w:afterAutospacing="0"/>
        <w:jc w:val="both"/>
      </w:pPr>
      <w:r>
        <w:t xml:space="preserve">Az Informatikai Karon hallgatói jogviszonnyal rendelkező hallgatók számára ingyenesen elérhető szolgáltatás az egyéni hallgatói pszichológiai tanácsadás. </w:t>
      </w:r>
    </w:p>
    <w:p w14:paraId="30F254A7" w14:textId="3689A3E8" w:rsidR="001A7BF0" w:rsidRDefault="001A7BF0" w:rsidP="001A7BF0">
      <w:pPr>
        <w:pStyle w:val="NormalWeb"/>
        <w:spacing w:before="0" w:beforeAutospacing="0" w:after="200" w:afterAutospacing="0"/>
        <w:jc w:val="both"/>
      </w:pPr>
      <w:r>
        <w:rPr>
          <w:color w:val="000000"/>
        </w:rPr>
        <w:t>Egyetemi éveid alatt, bármely életterületeden felmerült kérdésben, mi szívesen állunk rendelkezésedre egyéni tanácsadás keretében. Közös munkánk során új nézőpontokat kaphatsz ahhoz, hogy sikeresebb és kiegyensúlyozottabb tudj lenni a mindennapokban, eredményesebb a tanulmányaidban, elégedettebb az egyetemi életedben.</w:t>
      </w:r>
    </w:p>
    <w:p w14:paraId="5BA66661" w14:textId="77777777" w:rsidR="001A7BF0" w:rsidRDefault="001A7BF0" w:rsidP="001A7BF0">
      <w:pPr>
        <w:pStyle w:val="NormalWeb"/>
        <w:spacing w:before="0" w:beforeAutospacing="0" w:after="200" w:afterAutospacing="0"/>
        <w:jc w:val="both"/>
      </w:pPr>
      <w:r>
        <w:rPr>
          <w:color w:val="000000"/>
        </w:rPr>
        <w:t>Az alábbi linken olvashatsz néhány visszajelzést az egyéni tanácsadással kapcsolatban és tájékozódhatsz a bejelentkezés módjáról:</w:t>
      </w:r>
    </w:p>
    <w:p w14:paraId="19B27DAB" w14:textId="77777777" w:rsidR="001A7BF0" w:rsidRDefault="001A7BF0" w:rsidP="001A7BF0">
      <w:pPr>
        <w:pStyle w:val="NormalWeb"/>
        <w:spacing w:before="0" w:beforeAutospacing="0" w:after="200" w:afterAutospacing="0"/>
        <w:jc w:val="both"/>
        <w:rPr>
          <w:rStyle w:val="Hyperlink"/>
          <w:color w:val="0000EE"/>
        </w:rPr>
      </w:pPr>
      <w:hyperlink r:id="rId8" w:history="1">
        <w:r>
          <w:rPr>
            <w:rStyle w:val="Hyperlink"/>
            <w:color w:val="0000EE"/>
          </w:rPr>
          <w:t>https://dtk.elte.hu/szolgaltatasaink/egyeni-tanacsadas/</w:t>
        </w:r>
      </w:hyperlink>
    </w:p>
    <w:p w14:paraId="6F8BC835" w14:textId="77777777" w:rsidR="001A7BF0" w:rsidRDefault="001A7BF0" w:rsidP="001A7BF0">
      <w:pPr>
        <w:pStyle w:val="NormalWeb"/>
        <w:spacing w:before="0" w:beforeAutospacing="0" w:after="200" w:afterAutospacing="0"/>
        <w:jc w:val="both"/>
        <w:rPr>
          <w:rStyle w:val="Hyperlink"/>
        </w:rPr>
      </w:pPr>
      <w:r w:rsidRPr="00E86661">
        <w:t>Bejelentkezés</w:t>
      </w:r>
      <w:r>
        <w:t xml:space="preserve"> Szombathelyen</w:t>
      </w:r>
      <w:r w:rsidRPr="00E86661">
        <w:t>:</w:t>
      </w:r>
      <w:r>
        <w:rPr>
          <w:rStyle w:val="Hyperlink"/>
          <w:color w:val="0000EE"/>
        </w:rPr>
        <w:t xml:space="preserve"> </w:t>
      </w:r>
      <w:hyperlink r:id="rId9" w:history="1">
        <w:r w:rsidRPr="000E003C">
          <w:rPr>
            <w:rStyle w:val="Hyperlink"/>
          </w:rPr>
          <w:t>savariatanacsado@inf.elte.hu</w:t>
        </w:r>
      </w:hyperlink>
    </w:p>
    <w:p w14:paraId="7EF3BA57" w14:textId="77777777" w:rsidR="001A7BF0" w:rsidRDefault="001A7BF0" w:rsidP="001A7BF0">
      <w:pPr>
        <w:pStyle w:val="NormalWeb"/>
        <w:spacing w:before="0" w:beforeAutospacing="0" w:after="200" w:afterAutospacing="0"/>
        <w:jc w:val="both"/>
        <w:rPr>
          <w:rStyle w:val="Hyperlink"/>
        </w:rPr>
      </w:pPr>
    </w:p>
    <w:p w14:paraId="073AACBB" w14:textId="77777777" w:rsidR="001A7BF0" w:rsidRDefault="001A7BF0" w:rsidP="001A7BF0">
      <w:pPr>
        <w:pStyle w:val="NormalWeb"/>
        <w:spacing w:before="0" w:beforeAutospacing="0" w:after="200" w:afterAutospacing="0"/>
        <w:jc w:val="both"/>
        <w:rPr>
          <w:b/>
          <w:bCs/>
          <w:color w:val="000000"/>
        </w:rPr>
      </w:pPr>
    </w:p>
    <w:p w14:paraId="7C6FEC2C" w14:textId="6F3F333A" w:rsidR="001A7BF0" w:rsidRPr="00D84F8A" w:rsidRDefault="001A7BF0" w:rsidP="001A7BF0">
      <w:pPr>
        <w:pStyle w:val="NormalWeb"/>
        <w:spacing w:before="0" w:beforeAutospacing="0" w:after="200" w:afterAutospacing="0"/>
        <w:jc w:val="both"/>
        <w:rPr>
          <w:b/>
          <w:bCs/>
          <w:smallCaps/>
          <w:color w:val="000000"/>
        </w:rPr>
      </w:pPr>
      <w:r w:rsidRPr="00D84F8A">
        <w:rPr>
          <w:b/>
          <w:bCs/>
          <w:smallCaps/>
          <w:color w:val="000000"/>
        </w:rPr>
        <w:t>További táj</w:t>
      </w:r>
      <w:r w:rsidR="0030635D">
        <w:rPr>
          <w:b/>
          <w:bCs/>
          <w:smallCaps/>
          <w:color w:val="000000"/>
        </w:rPr>
        <w:t>é</w:t>
      </w:r>
      <w:r w:rsidRPr="00D84F8A">
        <w:rPr>
          <w:b/>
          <w:bCs/>
          <w:smallCaps/>
          <w:color w:val="000000"/>
        </w:rPr>
        <w:t>koztatás:</w:t>
      </w:r>
    </w:p>
    <w:p w14:paraId="4F6419ED" w14:textId="669D3AE5" w:rsidR="001A7BF0" w:rsidRDefault="001A7BF0" w:rsidP="001A7BF0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</w:rPr>
        <w:lastRenderedPageBreak/>
        <w:t>Speciális szükségletű hallgatóknak nyújtott szolgáltatásokról:</w:t>
      </w:r>
    </w:p>
    <w:p w14:paraId="058BECA8" w14:textId="77777777" w:rsidR="00D84F8A" w:rsidRDefault="001A7BF0" w:rsidP="001A7BF0">
      <w:pPr>
        <w:pStyle w:val="NormalWeb"/>
        <w:spacing w:before="0" w:beforeAutospacing="0" w:after="200" w:afterAutospacing="0"/>
        <w:jc w:val="both"/>
        <w:rPr>
          <w:b/>
          <w:bCs/>
          <w:color w:val="000000"/>
        </w:rPr>
      </w:pPr>
      <w:r>
        <w:rPr>
          <w:color w:val="000000"/>
        </w:rPr>
        <w:t>A speciális szükségletű hallgatóknak nyújtott szolgáltatásokkal kapcsolatban kérjük, látogass el az alábbi honlapra:</w:t>
      </w:r>
      <w:r>
        <w:rPr>
          <w:b/>
          <w:bCs/>
          <w:color w:val="000000"/>
        </w:rPr>
        <w:t> </w:t>
      </w:r>
    </w:p>
    <w:p w14:paraId="4E438751" w14:textId="06C5FFA9" w:rsidR="001A7BF0" w:rsidRDefault="00D84F8A" w:rsidP="001A7BF0">
      <w:pPr>
        <w:pStyle w:val="NormalWeb"/>
        <w:spacing w:before="0" w:beforeAutospacing="0" w:after="200" w:afterAutospacing="0"/>
        <w:jc w:val="both"/>
        <w:rPr>
          <w:rStyle w:val="Hyperlink"/>
          <w:color w:val="0000EE"/>
        </w:rPr>
      </w:pPr>
      <w:r>
        <w:rPr>
          <w:rStyle w:val="Hyperlink"/>
          <w:color w:val="0000EE"/>
        </w:rPr>
        <w:t xml:space="preserve"> </w:t>
      </w:r>
      <w:hyperlink r:id="rId10" w:history="1">
        <w:r w:rsidRPr="00711D67">
          <w:rPr>
            <w:rStyle w:val="Hyperlink"/>
          </w:rPr>
          <w:t>https://www.inf.elte.hu/content/specialis-szuksegletu-hallgatoknak.t.1142?m=194</w:t>
        </w:r>
      </w:hyperlink>
    </w:p>
    <w:p w14:paraId="59F72013" w14:textId="528718F3" w:rsidR="00D84F8A" w:rsidRDefault="00D84F8A" w:rsidP="00D84F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Szombathelyen az ügyekért illetékes: </w:t>
      </w:r>
      <w:r w:rsidRPr="00D84F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Pólay Veronika </w:t>
      </w:r>
      <w:hyperlink r:id="rId11" w:history="1">
        <w:r w:rsidRPr="00711D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polay.veronika@sek.elte.hu </w:t>
        </w:r>
      </w:hyperlink>
    </w:p>
    <w:p w14:paraId="091CC889" w14:textId="77777777" w:rsidR="00D84F8A" w:rsidRDefault="00D84F8A" w:rsidP="00D84F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68C19D" w14:textId="66E9A426" w:rsidR="00D84F8A" w:rsidRPr="00D84F8A" w:rsidRDefault="00D84F8A" w:rsidP="00D84F8A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r w:rsidRPr="00D84F8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 DTK elérhetősége Szombathelyen:</w:t>
      </w:r>
    </w:p>
    <w:p w14:paraId="0CCFADFD" w14:textId="080E4E85" w:rsidR="003D616B" w:rsidRPr="000B2559" w:rsidRDefault="000B2559">
      <w:pPr>
        <w:pStyle w:val="NormalWeb"/>
        <w:spacing w:before="0" w:beforeAutospacing="0" w:after="200" w:afterAutospacing="0"/>
        <w:jc w:val="both"/>
        <w:rPr>
          <w:u w:val="single"/>
        </w:rPr>
      </w:pPr>
      <w:r>
        <w:t xml:space="preserve">A DTK irodáját a szombathelyi campuson a </w:t>
      </w:r>
      <w:r w:rsidR="00BB1F28">
        <w:t xml:space="preserve">B épület </w:t>
      </w:r>
      <w:r w:rsidR="00BB1F28" w:rsidRPr="00BB1F28">
        <w:rPr>
          <w:b/>
          <w:bCs/>
        </w:rPr>
        <w:t>B</w:t>
      </w:r>
      <w:r w:rsidR="00BF128C">
        <w:rPr>
          <w:b/>
          <w:bCs/>
        </w:rPr>
        <w:t>103</w:t>
      </w:r>
      <w:r>
        <w:t>-es szobában találod.</w:t>
      </w:r>
    </w:p>
    <w:p w14:paraId="2DFA838D" w14:textId="62498369" w:rsidR="000B2559" w:rsidRDefault="000B2559">
      <w:pPr>
        <w:pStyle w:val="NormalWeb"/>
        <w:spacing w:before="0" w:beforeAutospacing="0" w:after="200" w:afterAutospacing="0"/>
        <w:jc w:val="both"/>
      </w:pPr>
      <w:r>
        <w:t>A DTK szombathelyi munkatársa Gogibedasvili Anna</w:t>
      </w:r>
      <w:r w:rsidR="00D84F8A">
        <w:t xml:space="preserve"> </w:t>
      </w:r>
      <w:hyperlink r:id="rId12" w:history="1">
        <w:r w:rsidR="00D84F8A" w:rsidRPr="000E003C">
          <w:rPr>
            <w:rStyle w:val="Hyperlink"/>
          </w:rPr>
          <w:t>ga@inf.elte.hu</w:t>
        </w:r>
      </w:hyperlink>
      <w:r>
        <w:t>, pszichológus.</w:t>
      </w:r>
    </w:p>
    <w:p w14:paraId="3CF8988D" w14:textId="3F9E2607" w:rsidR="00BB1F28" w:rsidRPr="00A51595" w:rsidRDefault="00BB1F28" w:rsidP="00BB1F28">
      <w:pPr>
        <w:rPr>
          <w:rStyle w:val="Hyperlink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F28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</w:t>
      </w:r>
      <w:r w:rsidRPr="00BB1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13" w:history="1">
        <w:r w:rsidR="0030635D" w:rsidRPr="00711D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 www.facebook.com/diaktanacsadoszombathely</w:t>
        </w:r>
      </w:hyperlink>
    </w:p>
    <w:p w14:paraId="2FA3D57D" w14:textId="39433ED1" w:rsidR="00E86661" w:rsidRPr="00D84F8A" w:rsidRDefault="00BB1F28" w:rsidP="00D84F8A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E86661">
        <w:rPr>
          <w:rFonts w:ascii="Times New Roman" w:eastAsia="Times New Roman" w:hAnsi="Times New Roman" w:cs="Times New Roman"/>
          <w:sz w:val="24"/>
          <w:szCs w:val="24"/>
          <w:lang w:eastAsia="hu-HU"/>
        </w:rPr>
        <w:t>A DTK központi budapesti honlapja:</w:t>
      </w:r>
      <w:r>
        <w:t xml:space="preserve"> </w:t>
      </w:r>
      <w:hyperlink r:id="rId14" w:history="1">
        <w:r w:rsidRPr="00A515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https://dtk.elte.hu/</w:t>
        </w:r>
      </w:hyperlink>
      <w:r w:rsidR="00AB40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E86661">
        <w:rPr>
          <w:rFonts w:ascii="Times New Roman" w:hAnsi="Times New Roman" w:cs="Times New Roman"/>
          <w:sz w:val="24"/>
          <w:szCs w:val="24"/>
        </w:rPr>
        <w:tab/>
      </w:r>
    </w:p>
    <w:p w14:paraId="7C3F2B08" w14:textId="77777777" w:rsidR="00E86661" w:rsidRDefault="00E86661">
      <w:pPr>
        <w:pStyle w:val="NormalWeb"/>
        <w:spacing w:before="0" w:beforeAutospacing="0" w:after="200" w:afterAutospacing="0"/>
        <w:jc w:val="both"/>
      </w:pPr>
    </w:p>
    <w:p w14:paraId="43754846" w14:textId="46E55A4C" w:rsidR="003D616B" w:rsidRPr="00D84F8A" w:rsidRDefault="00AB4076">
      <w:pPr>
        <w:pStyle w:val="NormalWeb"/>
        <w:spacing w:before="0" w:beforeAutospacing="0" w:after="200" w:afterAutospacing="0"/>
        <w:jc w:val="both"/>
      </w:pPr>
      <w:r>
        <w:t> </w:t>
      </w:r>
      <w:r>
        <w:rPr>
          <w:b/>
          <w:bCs/>
          <w:color w:val="000000"/>
        </w:rPr>
        <w:t>Sikeres egyetemi éveket kívánunk!</w:t>
      </w:r>
    </w:p>
    <w:p w14:paraId="33B3BB17" w14:textId="77777777" w:rsidR="00E86661" w:rsidRDefault="00E86661" w:rsidP="00E86661">
      <w:pPr>
        <w:pStyle w:val="Norma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Üdvözlettel,</w:t>
      </w:r>
    </w:p>
    <w:p w14:paraId="111D1DC0" w14:textId="77777777" w:rsidR="00E86661" w:rsidRDefault="00E86661" w:rsidP="00E86661">
      <w:pPr>
        <w:pStyle w:val="Norma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Diáktámogató Központ</w:t>
      </w:r>
    </w:p>
    <w:p w14:paraId="4445233B" w14:textId="19AA3106" w:rsidR="003D616B" w:rsidRDefault="00E86661" w:rsidP="00A51595">
      <w:pPr>
        <w:pStyle w:val="Norma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(DTK)</w:t>
      </w:r>
    </w:p>
    <w:sectPr w:rsidR="003D616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1620" w14:textId="77777777" w:rsidR="00404318" w:rsidRDefault="00404318">
      <w:pPr>
        <w:spacing w:after="0" w:line="240" w:lineRule="auto"/>
      </w:pPr>
      <w:r>
        <w:separator/>
      </w:r>
    </w:p>
  </w:endnote>
  <w:endnote w:type="continuationSeparator" w:id="0">
    <w:p w14:paraId="7F3BDBD4" w14:textId="77777777" w:rsidR="00404318" w:rsidRDefault="0040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118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37AAD" w14:textId="2F5E9A6F" w:rsidR="00A51595" w:rsidRDefault="00A51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C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2C651" w14:textId="77777777" w:rsidR="00A51595" w:rsidRDefault="00A51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763D" w14:textId="77777777" w:rsidR="00404318" w:rsidRDefault="00404318">
      <w:pPr>
        <w:spacing w:after="0" w:line="240" w:lineRule="auto"/>
      </w:pPr>
      <w:r>
        <w:separator/>
      </w:r>
    </w:p>
  </w:footnote>
  <w:footnote w:type="continuationSeparator" w:id="0">
    <w:p w14:paraId="1D835D3B" w14:textId="77777777" w:rsidR="00404318" w:rsidRDefault="0040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2F5"/>
    <w:multiLevelType w:val="hybridMultilevel"/>
    <w:tmpl w:val="ADBEE15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2532DE2"/>
    <w:multiLevelType w:val="hybridMultilevel"/>
    <w:tmpl w:val="88EC3308"/>
    <w:lvl w:ilvl="0" w:tplc="A3601B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1246"/>
    <w:multiLevelType w:val="hybridMultilevel"/>
    <w:tmpl w:val="0D3400FC"/>
    <w:lvl w:ilvl="0" w:tplc="470A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0035"/>
    <w:multiLevelType w:val="hybridMultilevel"/>
    <w:tmpl w:val="F71A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AD4"/>
    <w:multiLevelType w:val="hybridMultilevel"/>
    <w:tmpl w:val="4F20ED5A"/>
    <w:lvl w:ilvl="0" w:tplc="2C74D190">
      <w:start w:val="1"/>
      <w:numFmt w:val="bullet"/>
      <w:lvlText w:val=""/>
      <w:lvlJc w:val="left"/>
      <w:pPr>
        <w:tabs>
          <w:tab w:val="left" w:pos="720"/>
        </w:tabs>
        <w:ind w:left="720" w:hanging="357"/>
      </w:pPr>
      <w:rPr>
        <w:rFonts w:ascii="Symbol" w:hAnsi="Symbol" w:hint="default"/>
        <w:sz w:val="20"/>
      </w:rPr>
    </w:lvl>
    <w:lvl w:ilvl="1" w:tplc="3B569FF6">
      <w:start w:val="1"/>
      <w:numFmt w:val="bullet"/>
      <w:lvlText w:val="o"/>
      <w:lvlJc w:val="left"/>
      <w:pPr>
        <w:tabs>
          <w:tab w:val="left" w:pos="1440"/>
        </w:tabs>
        <w:ind w:left="1440" w:hanging="357"/>
      </w:pPr>
      <w:rPr>
        <w:rFonts w:ascii="Courier New" w:hAnsi="Courier New" w:hint="default"/>
        <w:sz w:val="20"/>
      </w:rPr>
    </w:lvl>
    <w:lvl w:ilvl="2" w:tplc="4D58AC26">
      <w:start w:val="1"/>
      <w:numFmt w:val="bullet"/>
      <w:lvlText w:val=""/>
      <w:lvlJc w:val="left"/>
      <w:pPr>
        <w:tabs>
          <w:tab w:val="left" w:pos="2160"/>
        </w:tabs>
        <w:ind w:left="2160" w:hanging="357"/>
      </w:pPr>
      <w:rPr>
        <w:rFonts w:ascii="Wingdings" w:hAnsi="Wingdings" w:hint="default"/>
        <w:sz w:val="20"/>
      </w:rPr>
    </w:lvl>
    <w:lvl w:ilvl="3" w:tplc="D7ACA4A6">
      <w:start w:val="1"/>
      <w:numFmt w:val="bullet"/>
      <w:lvlText w:val=""/>
      <w:lvlJc w:val="left"/>
      <w:pPr>
        <w:tabs>
          <w:tab w:val="left" w:pos="2880"/>
        </w:tabs>
        <w:ind w:left="2880" w:hanging="357"/>
      </w:pPr>
      <w:rPr>
        <w:rFonts w:ascii="Wingdings" w:hAnsi="Wingdings" w:hint="default"/>
        <w:sz w:val="20"/>
      </w:rPr>
    </w:lvl>
    <w:lvl w:ilvl="4" w:tplc="E52AFCC2">
      <w:start w:val="1"/>
      <w:numFmt w:val="bullet"/>
      <w:lvlText w:val=""/>
      <w:lvlJc w:val="left"/>
      <w:pPr>
        <w:tabs>
          <w:tab w:val="left" w:pos="3600"/>
        </w:tabs>
        <w:ind w:left="3600" w:hanging="357"/>
      </w:pPr>
      <w:rPr>
        <w:rFonts w:ascii="Wingdings" w:hAnsi="Wingdings" w:hint="default"/>
        <w:sz w:val="20"/>
      </w:rPr>
    </w:lvl>
    <w:lvl w:ilvl="5" w:tplc="45FE9372">
      <w:start w:val="1"/>
      <w:numFmt w:val="bullet"/>
      <w:lvlText w:val=""/>
      <w:lvlJc w:val="left"/>
      <w:pPr>
        <w:tabs>
          <w:tab w:val="left" w:pos="4320"/>
        </w:tabs>
        <w:ind w:left="4320" w:hanging="357"/>
      </w:pPr>
      <w:rPr>
        <w:rFonts w:ascii="Wingdings" w:hAnsi="Wingdings" w:hint="default"/>
        <w:sz w:val="20"/>
      </w:rPr>
    </w:lvl>
    <w:lvl w:ilvl="6" w:tplc="24A66CF2">
      <w:start w:val="1"/>
      <w:numFmt w:val="bullet"/>
      <w:lvlText w:val=""/>
      <w:lvlJc w:val="left"/>
      <w:pPr>
        <w:tabs>
          <w:tab w:val="left" w:pos="5040"/>
        </w:tabs>
        <w:ind w:left="5040" w:hanging="357"/>
      </w:pPr>
      <w:rPr>
        <w:rFonts w:ascii="Wingdings" w:hAnsi="Wingdings" w:hint="default"/>
        <w:sz w:val="20"/>
      </w:rPr>
    </w:lvl>
    <w:lvl w:ilvl="7" w:tplc="E9D2E4C8">
      <w:start w:val="1"/>
      <w:numFmt w:val="bullet"/>
      <w:lvlText w:val=""/>
      <w:lvlJc w:val="left"/>
      <w:pPr>
        <w:tabs>
          <w:tab w:val="left" w:pos="5760"/>
        </w:tabs>
        <w:ind w:left="5760" w:hanging="357"/>
      </w:pPr>
      <w:rPr>
        <w:rFonts w:ascii="Wingdings" w:hAnsi="Wingdings" w:hint="default"/>
        <w:sz w:val="20"/>
      </w:rPr>
    </w:lvl>
    <w:lvl w:ilvl="8" w:tplc="80BE55F6">
      <w:start w:val="1"/>
      <w:numFmt w:val="bullet"/>
      <w:lvlText w:val=""/>
      <w:lvlJc w:val="left"/>
      <w:pPr>
        <w:tabs>
          <w:tab w:val="left" w:pos="6480"/>
        </w:tabs>
        <w:ind w:left="6480" w:hanging="357"/>
      </w:pPr>
      <w:rPr>
        <w:rFonts w:ascii="Wingdings" w:hAnsi="Wingdings" w:hint="default"/>
        <w:sz w:val="20"/>
      </w:rPr>
    </w:lvl>
  </w:abstractNum>
  <w:abstractNum w:abstractNumId="5" w15:restartNumberingAfterBreak="0">
    <w:nsid w:val="7D8B1A2E"/>
    <w:multiLevelType w:val="hybridMultilevel"/>
    <w:tmpl w:val="10B2D342"/>
    <w:lvl w:ilvl="0" w:tplc="41BAD39A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49D253A8">
      <w:start w:val="1"/>
      <w:numFmt w:val="lowerLetter"/>
      <w:lvlText w:val="%2."/>
      <w:lvlJc w:val="left"/>
      <w:pPr>
        <w:ind w:left="1440" w:hanging="357"/>
      </w:pPr>
    </w:lvl>
    <w:lvl w:ilvl="2" w:tplc="A8FC5C6A">
      <w:start w:val="1"/>
      <w:numFmt w:val="lowerRoman"/>
      <w:lvlText w:val="%3."/>
      <w:lvlJc w:val="right"/>
      <w:pPr>
        <w:ind w:left="2160" w:hanging="177"/>
      </w:pPr>
    </w:lvl>
    <w:lvl w:ilvl="3" w:tplc="A0A66F70">
      <w:start w:val="1"/>
      <w:numFmt w:val="decimal"/>
      <w:lvlText w:val="%4."/>
      <w:lvlJc w:val="left"/>
      <w:pPr>
        <w:ind w:left="2880" w:hanging="357"/>
      </w:pPr>
    </w:lvl>
    <w:lvl w:ilvl="4" w:tplc="B05AE39A">
      <w:start w:val="1"/>
      <w:numFmt w:val="lowerLetter"/>
      <w:lvlText w:val="%5."/>
      <w:lvlJc w:val="left"/>
      <w:pPr>
        <w:ind w:left="3600" w:hanging="357"/>
      </w:pPr>
    </w:lvl>
    <w:lvl w:ilvl="5" w:tplc="0A84D60E">
      <w:start w:val="1"/>
      <w:numFmt w:val="lowerRoman"/>
      <w:lvlText w:val="%6."/>
      <w:lvlJc w:val="right"/>
      <w:pPr>
        <w:ind w:left="4320" w:hanging="177"/>
      </w:pPr>
    </w:lvl>
    <w:lvl w:ilvl="6" w:tplc="6484A40A">
      <w:start w:val="1"/>
      <w:numFmt w:val="decimal"/>
      <w:lvlText w:val="%7."/>
      <w:lvlJc w:val="left"/>
      <w:pPr>
        <w:ind w:left="5040" w:hanging="357"/>
      </w:pPr>
    </w:lvl>
    <w:lvl w:ilvl="7" w:tplc="80DA9CFC">
      <w:start w:val="1"/>
      <w:numFmt w:val="lowerLetter"/>
      <w:lvlText w:val="%8."/>
      <w:lvlJc w:val="left"/>
      <w:pPr>
        <w:ind w:left="5760" w:hanging="357"/>
      </w:pPr>
    </w:lvl>
    <w:lvl w:ilvl="8" w:tplc="F238D3EC">
      <w:start w:val="1"/>
      <w:numFmt w:val="lowerRoman"/>
      <w:lvlText w:val="%9."/>
      <w:lvlJc w:val="right"/>
      <w:pPr>
        <w:ind w:left="6480" w:hanging="177"/>
      </w:pPr>
    </w:lvl>
  </w:abstractNum>
  <w:abstractNum w:abstractNumId="6" w15:restartNumberingAfterBreak="0">
    <w:nsid w:val="7F99642B"/>
    <w:multiLevelType w:val="hybridMultilevel"/>
    <w:tmpl w:val="A0E853D6"/>
    <w:lvl w:ilvl="0" w:tplc="B582E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89223">
    <w:abstractNumId w:val="4"/>
  </w:num>
  <w:num w:numId="2" w16cid:durableId="1990209421">
    <w:abstractNumId w:val="5"/>
  </w:num>
  <w:num w:numId="3" w16cid:durableId="1605457279">
    <w:abstractNumId w:val="2"/>
  </w:num>
  <w:num w:numId="4" w16cid:durableId="418261275">
    <w:abstractNumId w:val="0"/>
  </w:num>
  <w:num w:numId="5" w16cid:durableId="1280718703">
    <w:abstractNumId w:val="1"/>
  </w:num>
  <w:num w:numId="6" w16cid:durableId="766929997">
    <w:abstractNumId w:val="6"/>
  </w:num>
  <w:num w:numId="7" w16cid:durableId="155504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6B"/>
    <w:rsid w:val="000616FC"/>
    <w:rsid w:val="000737AF"/>
    <w:rsid w:val="000B2559"/>
    <w:rsid w:val="000C19DD"/>
    <w:rsid w:val="000F64A7"/>
    <w:rsid w:val="00163C36"/>
    <w:rsid w:val="001A7BF0"/>
    <w:rsid w:val="001C245A"/>
    <w:rsid w:val="00217BD4"/>
    <w:rsid w:val="00275AB5"/>
    <w:rsid w:val="002F185B"/>
    <w:rsid w:val="0030635D"/>
    <w:rsid w:val="003375FD"/>
    <w:rsid w:val="003D616B"/>
    <w:rsid w:val="00404318"/>
    <w:rsid w:val="0043334F"/>
    <w:rsid w:val="00490B05"/>
    <w:rsid w:val="004C0612"/>
    <w:rsid w:val="0056208D"/>
    <w:rsid w:val="005B122D"/>
    <w:rsid w:val="006171C7"/>
    <w:rsid w:val="00723F22"/>
    <w:rsid w:val="00875579"/>
    <w:rsid w:val="009536F7"/>
    <w:rsid w:val="009A51B9"/>
    <w:rsid w:val="009B53DB"/>
    <w:rsid w:val="00A37CE5"/>
    <w:rsid w:val="00A51595"/>
    <w:rsid w:val="00A86417"/>
    <w:rsid w:val="00AB4076"/>
    <w:rsid w:val="00AC233F"/>
    <w:rsid w:val="00AE61C4"/>
    <w:rsid w:val="00B075FD"/>
    <w:rsid w:val="00B34410"/>
    <w:rsid w:val="00B517F0"/>
    <w:rsid w:val="00BB1F28"/>
    <w:rsid w:val="00BF128C"/>
    <w:rsid w:val="00C711CF"/>
    <w:rsid w:val="00CE6B34"/>
    <w:rsid w:val="00CF7397"/>
    <w:rsid w:val="00D84F8A"/>
    <w:rsid w:val="00DE55D5"/>
    <w:rsid w:val="00E86661"/>
    <w:rsid w:val="00E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AABC"/>
  <w15:docId w15:val="{D3C0520F-152A-467D-A0C4-5529C14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5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k.elte.hu/szolgaltatasaink/egyeni-tanacsadas/" TargetMode="External"/><Relationship Id="rId13" Type="http://schemas.openxmlformats.org/officeDocument/2006/relationships/hyperlink" Target="http://&#160;www.facebook.com/diaktanacsadoszombathe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a@inf.elte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ay.veronika@sek.elte.hu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f.elte.hu/content/specialis-szuksegletu-hallgatoknak.t.1142?m=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ariatanacsado@inf.elte.hu" TargetMode="External"/><Relationship Id="rId14" Type="http://schemas.openxmlformats.org/officeDocument/2006/relationships/hyperlink" Target="https://dtk.elt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Gogibedasvili</dc:creator>
  <cp:lastModifiedBy>Anna Gogibedasvili</cp:lastModifiedBy>
  <cp:revision>7</cp:revision>
  <dcterms:created xsi:type="dcterms:W3CDTF">2025-07-21T18:16:00Z</dcterms:created>
  <dcterms:modified xsi:type="dcterms:W3CDTF">2025-07-21T18:20:00Z</dcterms:modified>
</cp:coreProperties>
</file>