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2F1A6" w14:textId="77777777" w:rsidR="008E78A0" w:rsidRPr="00EF3543" w:rsidRDefault="008E78A0" w:rsidP="008E78A0">
      <w:pPr>
        <w:rPr>
          <w:color w:val="000000"/>
          <w:sz w:val="22"/>
          <w:szCs w:val="22"/>
        </w:rPr>
      </w:pPr>
    </w:p>
    <w:p w14:paraId="1605FE93" w14:textId="77777777" w:rsidR="001F2A04" w:rsidRDefault="001F2A04" w:rsidP="001F2A04">
      <w:pPr>
        <w:jc w:val="center"/>
        <w:rPr>
          <w:b/>
          <w:bCs/>
          <w:szCs w:val="24"/>
        </w:rPr>
      </w:pPr>
      <w:r w:rsidRPr="00621029">
        <w:rPr>
          <w:b/>
          <w:bCs/>
          <w:szCs w:val="24"/>
        </w:rPr>
        <w:t>GYAKORLATI HELY VÁLASZTÁS KRITÉRIUMAI</w:t>
      </w:r>
    </w:p>
    <w:p w14:paraId="7F040F30" w14:textId="77777777" w:rsidR="001F2A04" w:rsidRPr="00621029" w:rsidRDefault="001F2A04" w:rsidP="001F2A04">
      <w:pPr>
        <w:jc w:val="center"/>
        <w:rPr>
          <w:b/>
          <w:bCs/>
          <w:szCs w:val="24"/>
        </w:rPr>
      </w:pPr>
      <w:r w:rsidRPr="00621029">
        <w:rPr>
          <w:b/>
          <w:bCs/>
          <w:szCs w:val="24"/>
        </w:rPr>
        <w:t>ÓVODAPEDAGÓGUS SZAK*</w:t>
      </w:r>
    </w:p>
    <w:p w14:paraId="59C790B5" w14:textId="77777777" w:rsidR="001F2A04" w:rsidRPr="00621029" w:rsidRDefault="001F2A04" w:rsidP="001F2A04">
      <w:pPr>
        <w:jc w:val="center"/>
        <w:rPr>
          <w:b/>
          <w:bCs/>
          <w:szCs w:val="24"/>
        </w:rPr>
      </w:pPr>
      <w:r w:rsidRPr="00621029">
        <w:rPr>
          <w:b/>
          <w:bCs/>
          <w:szCs w:val="24"/>
        </w:rPr>
        <w:t>nappali tagozaton: Összefüggő külső szakmai gyakorlat</w:t>
      </w:r>
    </w:p>
    <w:p w14:paraId="58075BB9" w14:textId="77777777" w:rsidR="001F2A04" w:rsidRPr="00EF5AB9" w:rsidRDefault="001F2A04" w:rsidP="001F2A04">
      <w:pPr>
        <w:jc w:val="center"/>
        <w:rPr>
          <w:b/>
          <w:bCs/>
          <w:szCs w:val="24"/>
        </w:rPr>
      </w:pPr>
      <w:r w:rsidRPr="00621029">
        <w:rPr>
          <w:b/>
          <w:bCs/>
          <w:szCs w:val="24"/>
        </w:rPr>
        <w:t>levelező tagozaton: az összes óvodai gyakorlat</w:t>
      </w:r>
      <w:r w:rsidRPr="00621029">
        <w:rPr>
          <w:b/>
          <w:bCs/>
          <w:szCs w:val="24"/>
        </w:rPr>
        <w:cr/>
      </w:r>
    </w:p>
    <w:p w14:paraId="2D56BE98" w14:textId="77777777" w:rsidR="001F2A04" w:rsidRPr="00EF5AB9" w:rsidRDefault="001F2A04" w:rsidP="001F2A04">
      <w:pPr>
        <w:spacing w:after="160" w:line="259" w:lineRule="auto"/>
        <w:jc w:val="both"/>
        <w:rPr>
          <w:szCs w:val="24"/>
        </w:rPr>
      </w:pPr>
      <w:r w:rsidRPr="00EF5AB9">
        <w:rPr>
          <w:szCs w:val="24"/>
        </w:rPr>
        <w:t>A gyakorlati képzésben meghatározott azoknak az óvodáknak, óvodai csoportoknak a köre, amelyet a hallgató gyakorlati helyéül választhat. Ez egy igen széles kör, ám amennyiben az alábbi feltételek nem teljesülnek, ill. megszegésre kerülnek, az óvodai gyakorlatot nem tudjuk teljesítettnek elfogadni:</w:t>
      </w:r>
    </w:p>
    <w:p w14:paraId="73DAA6C1" w14:textId="77777777" w:rsidR="001F2A04" w:rsidRDefault="001F2A04" w:rsidP="001F2A04">
      <w:pPr>
        <w:jc w:val="both"/>
        <w:rPr>
          <w:szCs w:val="24"/>
        </w:rPr>
      </w:pPr>
      <w:r w:rsidRPr="00EF5AB9">
        <w:rPr>
          <w:szCs w:val="24"/>
        </w:rPr>
        <w:t>· Mindkét tagozaton alapvető kritérium, hogy a választott óvoda az Óvodai Nevelés Országos Alapprogramjának megfelelően (363/2012. (XII. 17.) Korm. rendelet az Óvodai nevelés országos alapprogramjáról) működjön.</w:t>
      </w:r>
      <w:r>
        <w:rPr>
          <w:szCs w:val="24"/>
        </w:rPr>
        <w:t xml:space="preserve"> </w:t>
      </w:r>
      <w:r w:rsidRPr="009322E3">
        <w:rPr>
          <w:szCs w:val="24"/>
        </w:rPr>
        <w:t xml:space="preserve">Így, amennyiben a választott óvoda nem önkormányzati fenntartású, a hallgatónak a </w:t>
      </w:r>
      <w:r>
        <w:rPr>
          <w:szCs w:val="24"/>
        </w:rPr>
        <w:t>gyakorlatvezetőnél</w:t>
      </w:r>
      <w:r w:rsidRPr="009322E3">
        <w:rPr>
          <w:szCs w:val="24"/>
        </w:rPr>
        <w:t xml:space="preserve"> a választott óvoda pedagógiai programjának megfelelő részét bemutatva igazolnia kell a fentiek teljesülését. A befogadó nyilatkozaton a </w:t>
      </w:r>
      <w:r>
        <w:rPr>
          <w:szCs w:val="24"/>
        </w:rPr>
        <w:t>gyakorlatvezető</w:t>
      </w:r>
      <w:r w:rsidRPr="009322E3">
        <w:rPr>
          <w:szCs w:val="24"/>
        </w:rPr>
        <w:t xml:space="preserve"> aláírásával jelzi, hogy az óvodát gyakorlati helynek elfogadta.</w:t>
      </w:r>
    </w:p>
    <w:p w14:paraId="263C3CA4" w14:textId="77777777" w:rsidR="001F2A04" w:rsidRDefault="001F2A04" w:rsidP="001F2A04">
      <w:pPr>
        <w:pStyle w:val="Listaszerbekezds"/>
        <w:numPr>
          <w:ilvl w:val="0"/>
          <w:numId w:val="14"/>
        </w:numPr>
        <w:spacing w:after="160" w:line="259" w:lineRule="auto"/>
        <w:jc w:val="both"/>
        <w:rPr>
          <w:szCs w:val="24"/>
        </w:rPr>
      </w:pPr>
      <w:r w:rsidRPr="009322E3">
        <w:rPr>
          <w:szCs w:val="24"/>
        </w:rPr>
        <w:t>Az óvodai gyakorlatot nem lehet olyan csoportban végezni, ahol a csoportba járó gyermekek létszáma nem éri el a 12 főt.</w:t>
      </w:r>
    </w:p>
    <w:p w14:paraId="6FEF233C" w14:textId="77777777" w:rsidR="001F2A04" w:rsidRPr="009322E3" w:rsidRDefault="001F2A04" w:rsidP="001F2A04">
      <w:pPr>
        <w:pStyle w:val="Listaszerbekezds"/>
        <w:jc w:val="both"/>
        <w:rPr>
          <w:szCs w:val="24"/>
        </w:rPr>
      </w:pPr>
    </w:p>
    <w:p w14:paraId="4427B5D3" w14:textId="77777777" w:rsidR="001F2A04" w:rsidRDefault="001F2A04" w:rsidP="001F2A04">
      <w:pPr>
        <w:pStyle w:val="Listaszerbekezds"/>
        <w:numPr>
          <w:ilvl w:val="0"/>
          <w:numId w:val="14"/>
        </w:numPr>
        <w:spacing w:after="160" w:line="259" w:lineRule="auto"/>
        <w:jc w:val="both"/>
        <w:rPr>
          <w:szCs w:val="24"/>
        </w:rPr>
      </w:pPr>
      <w:r w:rsidRPr="009322E3">
        <w:rPr>
          <w:szCs w:val="24"/>
        </w:rPr>
        <w:t>Nem végezhető a gyakorlat olyan csoportban, ahol egyidőben más hallgató vagy hallgatói csoport is gyakorlaton van.</w:t>
      </w:r>
    </w:p>
    <w:p w14:paraId="42773166" w14:textId="77777777" w:rsidR="001F2A04" w:rsidRPr="009322E3" w:rsidRDefault="001F2A04" w:rsidP="001F2A04">
      <w:pPr>
        <w:pStyle w:val="Listaszerbekezds"/>
        <w:rPr>
          <w:szCs w:val="24"/>
        </w:rPr>
      </w:pPr>
    </w:p>
    <w:p w14:paraId="71AEF669" w14:textId="77777777" w:rsidR="001F2A04" w:rsidRDefault="001F2A04" w:rsidP="001F2A04">
      <w:pPr>
        <w:pStyle w:val="Listaszerbekezds"/>
        <w:jc w:val="both"/>
        <w:rPr>
          <w:szCs w:val="24"/>
        </w:rPr>
      </w:pPr>
    </w:p>
    <w:p w14:paraId="60300A9C" w14:textId="4C1D989F" w:rsidR="001F2A04" w:rsidRDefault="001F2A04" w:rsidP="001F2A04">
      <w:pPr>
        <w:pStyle w:val="Listaszerbekezds"/>
        <w:numPr>
          <w:ilvl w:val="0"/>
          <w:numId w:val="14"/>
        </w:numPr>
        <w:spacing w:after="160" w:line="259" w:lineRule="auto"/>
        <w:jc w:val="both"/>
        <w:rPr>
          <w:szCs w:val="24"/>
        </w:rPr>
      </w:pPr>
      <w:r w:rsidRPr="009322E3">
        <w:rPr>
          <w:szCs w:val="24"/>
        </w:rPr>
        <w:t xml:space="preserve">A hallgató nem lehet olyan óvodai </w:t>
      </w:r>
      <w:r w:rsidRPr="009322E3">
        <w:rPr>
          <w:b/>
          <w:bCs/>
          <w:szCs w:val="24"/>
        </w:rPr>
        <w:t>csoportban</w:t>
      </w:r>
      <w:r w:rsidRPr="009322E3">
        <w:rPr>
          <w:szCs w:val="24"/>
        </w:rPr>
        <w:t xml:space="preserve"> gyakorlaton, ahol munkavégzésre irányuló tevékenységet végez (azaz pl. a csoport pedagógiai asszisztense, gyógypedagógiai asszisztense, dajkája), illetve ahová saját gyermeke jár</w:t>
      </w:r>
      <w:r w:rsidR="00695015">
        <w:rPr>
          <w:szCs w:val="24"/>
        </w:rPr>
        <w:t>. (</w:t>
      </w:r>
      <w:r>
        <w:rPr>
          <w:szCs w:val="24"/>
        </w:rPr>
        <w:t xml:space="preserve">Tehát végezheti abban az intézményben gyakorlatát, ahol dolgozik, de </w:t>
      </w:r>
      <w:r w:rsidR="00695015">
        <w:rPr>
          <w:szCs w:val="24"/>
        </w:rPr>
        <w:t>nem a</w:t>
      </w:r>
      <w:r>
        <w:rPr>
          <w:szCs w:val="24"/>
        </w:rPr>
        <w:t xml:space="preserve"> saját csoportjában.</w:t>
      </w:r>
      <w:r w:rsidR="00695015">
        <w:rPr>
          <w:szCs w:val="24"/>
        </w:rPr>
        <w:t>) Továbbá a hallgatónak a mentor nem lehet közeli hozzátartozója.</w:t>
      </w:r>
    </w:p>
    <w:p w14:paraId="2E13F53D" w14:textId="77777777" w:rsidR="001F2A04" w:rsidRPr="009322E3" w:rsidRDefault="001F2A04" w:rsidP="001F2A04">
      <w:pPr>
        <w:jc w:val="both"/>
        <w:rPr>
          <w:szCs w:val="24"/>
        </w:rPr>
      </w:pPr>
    </w:p>
    <w:p w14:paraId="4EB3F495" w14:textId="77777777" w:rsidR="001F2A04" w:rsidRDefault="001F2A04" w:rsidP="001F2A04">
      <w:pPr>
        <w:pStyle w:val="Listaszerbekezds"/>
        <w:numPr>
          <w:ilvl w:val="0"/>
          <w:numId w:val="14"/>
        </w:numPr>
        <w:spacing w:after="160" w:line="259" w:lineRule="auto"/>
        <w:jc w:val="both"/>
        <w:rPr>
          <w:szCs w:val="24"/>
        </w:rPr>
      </w:pPr>
      <w:r w:rsidRPr="009322E3">
        <w:rPr>
          <w:szCs w:val="24"/>
        </w:rPr>
        <w:t>A hallgató nem töltheti gyakorlatát speciális, azaz olyan csoportban ahová kizárólag vagy többségében eltérő fejlődésmenetű gyermekek járnak. Ez még abban az esetben sem lehetséges, ha a hallgatónak van ilyen irányú (pl. gyógypedagógusi, gyógypedagógiai</w:t>
      </w:r>
      <w:r>
        <w:rPr>
          <w:szCs w:val="24"/>
        </w:rPr>
        <w:t xml:space="preserve"> </w:t>
      </w:r>
      <w:r w:rsidRPr="00EF5AB9">
        <w:rPr>
          <w:szCs w:val="24"/>
        </w:rPr>
        <w:t>asszisztensi, konduktori) végzettsége. Integrált, inkluzív csoportban természetesen lehet gyakorlatot végezni.</w:t>
      </w:r>
    </w:p>
    <w:p w14:paraId="68BAE6A5" w14:textId="77777777" w:rsidR="001F2A04" w:rsidRPr="009322E3" w:rsidRDefault="001F2A04" w:rsidP="001F2A04">
      <w:pPr>
        <w:pStyle w:val="Listaszerbekezds"/>
        <w:rPr>
          <w:szCs w:val="24"/>
        </w:rPr>
      </w:pPr>
    </w:p>
    <w:p w14:paraId="652F4512" w14:textId="77777777" w:rsidR="001F2A04" w:rsidRPr="009322E3" w:rsidRDefault="001F2A04" w:rsidP="001F2A04">
      <w:pPr>
        <w:jc w:val="both"/>
        <w:rPr>
          <w:szCs w:val="24"/>
        </w:rPr>
      </w:pPr>
    </w:p>
    <w:p w14:paraId="6179AA6A" w14:textId="77777777" w:rsidR="001F2A04" w:rsidRPr="009322E3" w:rsidRDefault="001F2A04" w:rsidP="001F2A04">
      <w:pPr>
        <w:pStyle w:val="Listaszerbekezds"/>
        <w:numPr>
          <w:ilvl w:val="0"/>
          <w:numId w:val="14"/>
        </w:numPr>
        <w:spacing w:after="160" w:line="259" w:lineRule="auto"/>
        <w:jc w:val="both"/>
        <w:rPr>
          <w:szCs w:val="24"/>
        </w:rPr>
      </w:pPr>
      <w:r w:rsidRPr="009322E3">
        <w:rPr>
          <w:szCs w:val="24"/>
        </w:rPr>
        <w:t>Továbbá nappali tagozatos hallgató nem végezheti az összefüggő külső szakmai gyakorlatát olyan óvodai csoportban, amelyben a megelőző öt félév során végzett óvodai gyakorlatot (az óvoda más csoportjában, tagóvodájában természetesen töltheti a gyakorlatát).</w:t>
      </w:r>
    </w:p>
    <w:p w14:paraId="0D5A33CC" w14:textId="77777777" w:rsidR="00A91ABD" w:rsidRDefault="00A91ABD" w:rsidP="00A91ABD">
      <w:pPr>
        <w:tabs>
          <w:tab w:val="num" w:pos="0"/>
        </w:tabs>
        <w:jc w:val="right"/>
        <w:rPr>
          <w:color w:val="000000"/>
          <w:szCs w:val="24"/>
        </w:rPr>
      </w:pPr>
    </w:p>
    <w:sectPr w:rsidR="00A91ABD" w:rsidSect="001F2A04">
      <w:headerReference w:type="default" r:id="rId8"/>
      <w:footerReference w:type="even" r:id="rId9"/>
      <w:headerReference w:type="first" r:id="rId10"/>
      <w:pgSz w:w="11906" w:h="16838"/>
      <w:pgMar w:top="1134" w:right="1418" w:bottom="1134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8C4A2" w14:textId="77777777" w:rsidR="000775E9" w:rsidRDefault="000775E9">
      <w:r>
        <w:separator/>
      </w:r>
    </w:p>
  </w:endnote>
  <w:endnote w:type="continuationSeparator" w:id="0">
    <w:p w14:paraId="1D7C9CA3" w14:textId="77777777" w:rsidR="000775E9" w:rsidRDefault="0007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25C47" w14:textId="77777777" w:rsidR="008E78A0" w:rsidRDefault="008E78A0" w:rsidP="008E78A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47AD2A2" w14:textId="77777777" w:rsidR="008E78A0" w:rsidRDefault="008E78A0">
    <w:pPr>
      <w:pStyle w:val="llb"/>
    </w:pPr>
  </w:p>
  <w:p w14:paraId="73A41E02" w14:textId="77777777" w:rsidR="00CA37D8" w:rsidRDefault="00CA37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8A74B" w14:textId="77777777" w:rsidR="000775E9" w:rsidRDefault="000775E9">
      <w:r>
        <w:separator/>
      </w:r>
    </w:p>
  </w:footnote>
  <w:footnote w:type="continuationSeparator" w:id="0">
    <w:p w14:paraId="32BF8E5B" w14:textId="77777777" w:rsidR="000775E9" w:rsidRDefault="0007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096"/>
      <w:gridCol w:w="6946"/>
      <w:gridCol w:w="1799"/>
    </w:tblGrid>
    <w:tr w:rsidR="008E78A0" w:rsidRPr="00D944C1" w14:paraId="53CB554B" w14:textId="77777777" w:rsidTr="00002737">
      <w:trPr>
        <w:trHeight w:val="1425"/>
      </w:trPr>
      <w:tc>
        <w:tcPr>
          <w:tcW w:w="4096" w:type="dxa"/>
          <w:shd w:val="clear" w:color="auto" w:fill="auto"/>
        </w:tcPr>
        <w:p w14:paraId="1BA8855A" w14:textId="77777777" w:rsidR="008E78A0" w:rsidRPr="00D944C1" w:rsidRDefault="00002737" w:rsidP="008E78A0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1E50B1C2" wp14:editId="18C028AF">
                <wp:extent cx="2334868" cy="449580"/>
                <wp:effectExtent l="0" t="0" r="8890" b="7620"/>
                <wp:docPr id="759951184" name="Kép 759951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2B107CAD" w14:textId="77777777" w:rsidR="00002737" w:rsidRPr="00002737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328BCE6B" w14:textId="77777777" w:rsidR="008E78A0" w:rsidRPr="00D944C1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 xml:space="preserve">PEDAGÓGUSKÉPZŐ </w:t>
          </w:r>
          <w:r w:rsidR="00002737" w:rsidRPr="00002737">
            <w:rPr>
              <w:rFonts w:ascii="Garamond" w:hAnsi="Garamond"/>
              <w:b/>
              <w:sz w:val="28"/>
              <w:szCs w:val="28"/>
            </w:rPr>
            <w:t>K</w:t>
          </w:r>
          <w:r w:rsidRPr="00002737">
            <w:rPr>
              <w:rFonts w:ascii="Garamond" w:hAnsi="Garamond"/>
              <w:b/>
              <w:sz w:val="28"/>
              <w:szCs w:val="28"/>
            </w:rPr>
            <w:t>ÖZPONT</w:t>
          </w:r>
        </w:p>
      </w:tc>
      <w:tc>
        <w:tcPr>
          <w:tcW w:w="1799" w:type="dxa"/>
          <w:shd w:val="clear" w:color="auto" w:fill="auto"/>
        </w:tcPr>
        <w:p w14:paraId="387AA2FB" w14:textId="77777777" w:rsidR="008E78A0" w:rsidRPr="00D944C1" w:rsidRDefault="008E78A0" w:rsidP="00002737">
          <w:pPr>
            <w:pStyle w:val="lfej"/>
            <w:ind w:hanging="9"/>
          </w:pPr>
        </w:p>
      </w:tc>
    </w:tr>
  </w:tbl>
  <w:p w14:paraId="3A93FD7B" w14:textId="77777777" w:rsidR="008E78A0" w:rsidRPr="00984107" w:rsidRDefault="008E78A0" w:rsidP="008E78A0">
    <w:pPr>
      <w:pStyle w:val="lfej"/>
    </w:pPr>
  </w:p>
  <w:p w14:paraId="1F281A5F" w14:textId="77777777" w:rsidR="00CA37D8" w:rsidRDefault="00CA37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F9AA2" w14:textId="77777777" w:rsidR="008E78A0" w:rsidRDefault="008E78A0" w:rsidP="008E78A0">
    <w:pPr>
      <w:pStyle w:val="Cmsor1"/>
      <w:keepNext w:val="0"/>
      <w:widowControl w:val="0"/>
      <w:ind w:left="708" w:firstLine="708"/>
      <w:jc w:val="center"/>
      <w:rPr>
        <w:rStyle w:val="Kiemels2"/>
        <w:rFonts w:ascii="Garamond" w:hAnsi="Garamond"/>
        <w:bCs w:val="0"/>
        <w:caps/>
        <w:sz w:val="28"/>
        <w:szCs w:val="28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1EE586CF" wp14:editId="667186B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1075" cy="1000125"/>
          <wp:effectExtent l="19050" t="0" r="9525" b="0"/>
          <wp:wrapTight wrapText="bothSides">
            <wp:wrapPolygon edited="0">
              <wp:start x="-419" y="0"/>
              <wp:lineTo x="-419" y="21394"/>
              <wp:lineTo x="21810" y="21394"/>
              <wp:lineTo x="21810" y="0"/>
              <wp:lineTo x="-419" y="0"/>
            </wp:wrapPolygon>
          </wp:wrapTight>
          <wp:docPr id="1392042299" name="Kép 139204229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Kiemels2"/>
        <w:rFonts w:ascii="Garamond" w:hAnsi="Garamond"/>
        <w:caps/>
        <w:sz w:val="28"/>
        <w:szCs w:val="28"/>
      </w:rPr>
      <w:t>EÖTVÖS LORÁND TUDOMÁNYEGYETEM</w:t>
    </w:r>
  </w:p>
  <w:p w14:paraId="271C2DAB" w14:textId="77777777" w:rsidR="008E78A0" w:rsidRPr="00013208" w:rsidRDefault="008E78A0" w:rsidP="008E78A0">
    <w:pPr>
      <w:pStyle w:val="Cmsor1"/>
      <w:keepNext w:val="0"/>
      <w:widowControl w:val="0"/>
      <w:jc w:val="center"/>
      <w:rPr>
        <w:bCs/>
        <w:caps/>
        <w:sz w:val="28"/>
        <w:szCs w:val="28"/>
      </w:rPr>
    </w:pPr>
    <w:r>
      <w:rPr>
        <w:rStyle w:val="Kiemels2"/>
        <w:rFonts w:ascii="Garamond" w:hAnsi="Garamond"/>
        <w:caps/>
        <w:sz w:val="28"/>
        <w:szCs w:val="28"/>
      </w:rPr>
      <w:tab/>
    </w:r>
    <w:r>
      <w:rPr>
        <w:rStyle w:val="Kiemels2"/>
        <w:rFonts w:ascii="Garamond" w:hAnsi="Garamond"/>
        <w:caps/>
        <w:sz w:val="28"/>
        <w:szCs w:val="28"/>
      </w:rPr>
      <w:tab/>
    </w:r>
    <w:r w:rsidRPr="00013208">
      <w:rPr>
        <w:rStyle w:val="Kiemels2"/>
        <w:rFonts w:ascii="Garamond" w:hAnsi="Garamond"/>
        <w:caps/>
        <w:sz w:val="28"/>
        <w:szCs w:val="28"/>
      </w:rPr>
      <w:t>Tanító- és Óvóképző Kar</w:t>
    </w:r>
  </w:p>
  <w:p w14:paraId="7F10B369" w14:textId="77777777" w:rsidR="008E78A0" w:rsidRPr="00193A44" w:rsidRDefault="008E78A0" w:rsidP="008E78A0">
    <w:pPr>
      <w:jc w:val="center"/>
      <w:rPr>
        <w:rFonts w:ascii="Garamond" w:hAnsi="Garamond"/>
        <w:b/>
        <w:bCs/>
        <w:caps/>
        <w:sz w:val="28"/>
        <w:szCs w:val="28"/>
      </w:rPr>
    </w:pPr>
    <w:r>
      <w:rPr>
        <w:rFonts w:ascii="Garamond" w:hAnsi="Garamond"/>
        <w:b/>
        <w:bCs/>
        <w:caps/>
        <w:sz w:val="28"/>
        <w:szCs w:val="28"/>
      </w:rPr>
      <w:tab/>
    </w:r>
    <w:r>
      <w:rPr>
        <w:rFonts w:ascii="Garamond" w:hAnsi="Garamond"/>
        <w:b/>
        <w:bCs/>
        <w:caps/>
        <w:sz w:val="28"/>
        <w:szCs w:val="28"/>
      </w:rPr>
      <w:tab/>
      <w:t>DÉKÁNhelyettes</w:t>
    </w:r>
  </w:p>
  <w:p w14:paraId="3EBFCF7C" w14:textId="77777777" w:rsidR="008E78A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  <w:bCs/>
        <w:sz w:val="18"/>
        <w:szCs w:val="18"/>
      </w:rPr>
    </w:pPr>
  </w:p>
  <w:p w14:paraId="5F87AA20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 w:firstLine="708"/>
      <w:jc w:val="center"/>
      <w:rPr>
        <w:rFonts w:ascii="Garamond" w:hAnsi="Garamond"/>
        <w:bCs/>
      </w:rPr>
    </w:pPr>
    <w:r w:rsidRPr="00270F40">
      <w:rPr>
        <w:rFonts w:ascii="Garamond" w:hAnsi="Garamond"/>
        <w:bCs/>
      </w:rPr>
      <w:t>1126 Budapest, Kiss János altb. u. 40.  •   Telefon: 487-81-88 Fax: 487-81-96</w:t>
    </w:r>
  </w:p>
  <w:p w14:paraId="729684E8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</w:rPr>
    </w:pPr>
    <w:r>
      <w:rPr>
        <w:rFonts w:ascii="Garamond" w:hAnsi="Garamond"/>
        <w:bCs/>
      </w:rPr>
      <w:t>www.to</w:t>
    </w:r>
    <w:r w:rsidRPr="00270F40">
      <w:rPr>
        <w:rFonts w:ascii="Garamond" w:hAnsi="Garamond"/>
        <w:bCs/>
      </w:rPr>
      <w:t>k.elte.hu</w:t>
    </w:r>
  </w:p>
  <w:p w14:paraId="1375BF15" w14:textId="77777777" w:rsidR="008E78A0" w:rsidRDefault="008E78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9B5"/>
    <w:multiLevelType w:val="hybridMultilevel"/>
    <w:tmpl w:val="A3406AF8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53A2"/>
    <w:multiLevelType w:val="hybridMultilevel"/>
    <w:tmpl w:val="547A5210"/>
    <w:lvl w:ilvl="0" w:tplc="27B814F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F53D4B"/>
    <w:multiLevelType w:val="hybridMultilevel"/>
    <w:tmpl w:val="55D087F4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763D"/>
    <w:multiLevelType w:val="hybridMultilevel"/>
    <w:tmpl w:val="8498649C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2336130F"/>
    <w:multiLevelType w:val="hybridMultilevel"/>
    <w:tmpl w:val="9F2A7AAA"/>
    <w:lvl w:ilvl="0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 w15:restartNumberingAfterBreak="0">
    <w:nsid w:val="2CFA2D3A"/>
    <w:multiLevelType w:val="hybridMultilevel"/>
    <w:tmpl w:val="A30690BE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7194E"/>
    <w:multiLevelType w:val="hybridMultilevel"/>
    <w:tmpl w:val="DFDEEBC4"/>
    <w:lvl w:ilvl="0" w:tplc="3B64C1DA">
      <w:start w:val="1"/>
      <w:numFmt w:val="upperRoman"/>
      <w:lvlText w:val="%1."/>
      <w:lvlJc w:val="left"/>
      <w:pPr>
        <w:ind w:left="1307" w:hanging="8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hu-HU" w:eastAsia="en-US" w:bidi="ar-SA"/>
      </w:rPr>
    </w:lvl>
    <w:lvl w:ilvl="1" w:tplc="4F083BEE">
      <w:start w:val="1"/>
      <w:numFmt w:val="lowerLetter"/>
      <w:lvlText w:val="%2."/>
      <w:lvlJc w:val="left"/>
      <w:pPr>
        <w:ind w:left="16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2" w:tplc="7C5EC690">
      <w:numFmt w:val="bullet"/>
      <w:lvlText w:val="•"/>
      <w:lvlJc w:val="left"/>
      <w:pPr>
        <w:ind w:left="2660" w:hanging="360"/>
      </w:pPr>
      <w:rPr>
        <w:rFonts w:hint="default"/>
        <w:lang w:val="hu-HU" w:eastAsia="en-US" w:bidi="ar-SA"/>
      </w:rPr>
    </w:lvl>
    <w:lvl w:ilvl="3" w:tplc="25967636">
      <w:numFmt w:val="bullet"/>
      <w:lvlText w:val="•"/>
      <w:lvlJc w:val="left"/>
      <w:pPr>
        <w:ind w:left="3661" w:hanging="360"/>
      </w:pPr>
      <w:rPr>
        <w:rFonts w:hint="default"/>
        <w:lang w:val="hu-HU" w:eastAsia="en-US" w:bidi="ar-SA"/>
      </w:rPr>
    </w:lvl>
    <w:lvl w:ilvl="4" w:tplc="8D962F18">
      <w:numFmt w:val="bullet"/>
      <w:lvlText w:val="•"/>
      <w:lvlJc w:val="left"/>
      <w:pPr>
        <w:ind w:left="4662" w:hanging="360"/>
      </w:pPr>
      <w:rPr>
        <w:rFonts w:hint="default"/>
        <w:lang w:val="hu-HU" w:eastAsia="en-US" w:bidi="ar-SA"/>
      </w:rPr>
    </w:lvl>
    <w:lvl w:ilvl="5" w:tplc="25689430">
      <w:numFmt w:val="bullet"/>
      <w:lvlText w:val="•"/>
      <w:lvlJc w:val="left"/>
      <w:pPr>
        <w:ind w:left="5662" w:hanging="360"/>
      </w:pPr>
      <w:rPr>
        <w:rFonts w:hint="default"/>
        <w:lang w:val="hu-HU" w:eastAsia="en-US" w:bidi="ar-SA"/>
      </w:rPr>
    </w:lvl>
    <w:lvl w:ilvl="6" w:tplc="86B41BF8">
      <w:numFmt w:val="bullet"/>
      <w:lvlText w:val="•"/>
      <w:lvlJc w:val="left"/>
      <w:pPr>
        <w:ind w:left="6663" w:hanging="360"/>
      </w:pPr>
      <w:rPr>
        <w:rFonts w:hint="default"/>
        <w:lang w:val="hu-HU" w:eastAsia="en-US" w:bidi="ar-SA"/>
      </w:rPr>
    </w:lvl>
    <w:lvl w:ilvl="7" w:tplc="512ED96A">
      <w:numFmt w:val="bullet"/>
      <w:lvlText w:val="•"/>
      <w:lvlJc w:val="left"/>
      <w:pPr>
        <w:ind w:left="7664" w:hanging="360"/>
      </w:pPr>
      <w:rPr>
        <w:rFonts w:hint="default"/>
        <w:lang w:val="hu-HU" w:eastAsia="en-US" w:bidi="ar-SA"/>
      </w:rPr>
    </w:lvl>
    <w:lvl w:ilvl="8" w:tplc="53101432">
      <w:numFmt w:val="bullet"/>
      <w:lvlText w:val="•"/>
      <w:lvlJc w:val="left"/>
      <w:pPr>
        <w:ind w:left="8664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41022D6A"/>
    <w:multiLevelType w:val="hybridMultilevel"/>
    <w:tmpl w:val="A43AB4E6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90996"/>
    <w:multiLevelType w:val="hybridMultilevel"/>
    <w:tmpl w:val="A3A476AA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91548"/>
    <w:multiLevelType w:val="hybridMultilevel"/>
    <w:tmpl w:val="7EAACC4C"/>
    <w:lvl w:ilvl="0" w:tplc="27B814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9C5A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B2B9B"/>
    <w:multiLevelType w:val="hybridMultilevel"/>
    <w:tmpl w:val="204C4464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E2F95"/>
    <w:multiLevelType w:val="hybridMultilevel"/>
    <w:tmpl w:val="B9FEDF40"/>
    <w:lvl w:ilvl="0" w:tplc="E19CB146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766B3653"/>
    <w:multiLevelType w:val="hybridMultilevel"/>
    <w:tmpl w:val="BC50E57E"/>
    <w:lvl w:ilvl="0" w:tplc="7BF4D3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A684A"/>
    <w:multiLevelType w:val="hybridMultilevel"/>
    <w:tmpl w:val="5FAA834C"/>
    <w:lvl w:ilvl="0" w:tplc="27B814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9011144">
    <w:abstractNumId w:val="9"/>
  </w:num>
  <w:num w:numId="2" w16cid:durableId="1964726857">
    <w:abstractNumId w:val="8"/>
  </w:num>
  <w:num w:numId="3" w16cid:durableId="1874272798">
    <w:abstractNumId w:val="0"/>
  </w:num>
  <w:num w:numId="4" w16cid:durableId="777676832">
    <w:abstractNumId w:val="13"/>
  </w:num>
  <w:num w:numId="5" w16cid:durableId="2108575870">
    <w:abstractNumId w:val="3"/>
  </w:num>
  <w:num w:numId="6" w16cid:durableId="434640540">
    <w:abstractNumId w:val="1"/>
  </w:num>
  <w:num w:numId="7" w16cid:durableId="396972339">
    <w:abstractNumId w:val="7"/>
  </w:num>
  <w:num w:numId="8" w16cid:durableId="443426414">
    <w:abstractNumId w:val="10"/>
  </w:num>
  <w:num w:numId="9" w16cid:durableId="1408267314">
    <w:abstractNumId w:val="11"/>
  </w:num>
  <w:num w:numId="10" w16cid:durableId="104010754">
    <w:abstractNumId w:val="4"/>
  </w:num>
  <w:num w:numId="11" w16cid:durableId="686754850">
    <w:abstractNumId w:val="5"/>
  </w:num>
  <w:num w:numId="12" w16cid:durableId="310212171">
    <w:abstractNumId w:val="2"/>
  </w:num>
  <w:num w:numId="13" w16cid:durableId="1764448193">
    <w:abstractNumId w:val="6"/>
  </w:num>
  <w:num w:numId="14" w16cid:durableId="6135624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8A0"/>
    <w:rsid w:val="00002737"/>
    <w:rsid w:val="00006FBF"/>
    <w:rsid w:val="00007608"/>
    <w:rsid w:val="00033F25"/>
    <w:rsid w:val="000775E9"/>
    <w:rsid w:val="000A7C4D"/>
    <w:rsid w:val="00126956"/>
    <w:rsid w:val="00137994"/>
    <w:rsid w:val="00152C43"/>
    <w:rsid w:val="001A0786"/>
    <w:rsid w:val="001F2A04"/>
    <w:rsid w:val="00234253"/>
    <w:rsid w:val="00244631"/>
    <w:rsid w:val="0028238B"/>
    <w:rsid w:val="002842D4"/>
    <w:rsid w:val="00292FA6"/>
    <w:rsid w:val="002C3090"/>
    <w:rsid w:val="002F2CAC"/>
    <w:rsid w:val="00332F8A"/>
    <w:rsid w:val="003569D4"/>
    <w:rsid w:val="00377EA3"/>
    <w:rsid w:val="003D53AB"/>
    <w:rsid w:val="00423041"/>
    <w:rsid w:val="00424627"/>
    <w:rsid w:val="004F251D"/>
    <w:rsid w:val="00526A60"/>
    <w:rsid w:val="00565096"/>
    <w:rsid w:val="005B698D"/>
    <w:rsid w:val="00680F0D"/>
    <w:rsid w:val="00690BB7"/>
    <w:rsid w:val="00695015"/>
    <w:rsid w:val="006A0C82"/>
    <w:rsid w:val="006B73AB"/>
    <w:rsid w:val="00741AEA"/>
    <w:rsid w:val="007438EA"/>
    <w:rsid w:val="00770A85"/>
    <w:rsid w:val="007736DF"/>
    <w:rsid w:val="007A3BA3"/>
    <w:rsid w:val="007A7FF5"/>
    <w:rsid w:val="007B2DCC"/>
    <w:rsid w:val="007D3AA1"/>
    <w:rsid w:val="0081557D"/>
    <w:rsid w:val="00886154"/>
    <w:rsid w:val="00891917"/>
    <w:rsid w:val="008C06CB"/>
    <w:rsid w:val="008E78A0"/>
    <w:rsid w:val="00916C3C"/>
    <w:rsid w:val="009316E0"/>
    <w:rsid w:val="00961DC8"/>
    <w:rsid w:val="00966C88"/>
    <w:rsid w:val="00967B25"/>
    <w:rsid w:val="009B0426"/>
    <w:rsid w:val="009D7DB7"/>
    <w:rsid w:val="009F7C5F"/>
    <w:rsid w:val="00A30C4B"/>
    <w:rsid w:val="00A60DE5"/>
    <w:rsid w:val="00A80569"/>
    <w:rsid w:val="00A91ABD"/>
    <w:rsid w:val="00AA6BAD"/>
    <w:rsid w:val="00B26756"/>
    <w:rsid w:val="00BA691C"/>
    <w:rsid w:val="00C00569"/>
    <w:rsid w:val="00C02E11"/>
    <w:rsid w:val="00C77A7D"/>
    <w:rsid w:val="00C8541A"/>
    <w:rsid w:val="00CA37D8"/>
    <w:rsid w:val="00CC2E19"/>
    <w:rsid w:val="00CC5FC1"/>
    <w:rsid w:val="00D27E86"/>
    <w:rsid w:val="00D764F9"/>
    <w:rsid w:val="00DA31F6"/>
    <w:rsid w:val="00DB384E"/>
    <w:rsid w:val="00E10232"/>
    <w:rsid w:val="00EB3C70"/>
    <w:rsid w:val="00ED1342"/>
    <w:rsid w:val="00F17D8A"/>
    <w:rsid w:val="00F831F0"/>
    <w:rsid w:val="00F9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7ECE9"/>
  <w15:chartTrackingRefBased/>
  <w15:docId w15:val="{5DC92036-3E8F-4C02-865F-67E721C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78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E78A0"/>
    <w:pPr>
      <w:keepNext/>
      <w:outlineLvl w:val="0"/>
    </w:pPr>
    <w:rPr>
      <w:rFonts w:ascii="Verdana" w:hAnsi="Verdana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E78A0"/>
    <w:rPr>
      <w:rFonts w:ascii="Verdana" w:eastAsia="Times New Roman" w:hAnsi="Verdana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8E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8E78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8E78A0"/>
  </w:style>
  <w:style w:type="paragraph" w:styleId="llb">
    <w:name w:val="footer"/>
    <w:basedOn w:val="Norml"/>
    <w:link w:val="llbChar"/>
    <w:rsid w:val="008E78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8E78A0"/>
    <w:rPr>
      <w:b/>
      <w:bCs/>
    </w:rPr>
  </w:style>
  <w:style w:type="paragraph" w:styleId="Szvegtrzs3">
    <w:name w:val="Body Text 3"/>
    <w:basedOn w:val="Norml"/>
    <w:link w:val="Szvegtrzs3Char"/>
    <w:rsid w:val="008E78A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E78A0"/>
    <w:rPr>
      <w:rFonts w:ascii="Calibri" w:eastAsia="Times New Roman" w:hAnsi="Calibri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8056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06FBF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A91AB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91ABD"/>
    <w:rPr>
      <w:rFonts w:ascii="Times New Roman" w:eastAsia="Times New Roman" w:hAnsi="Times New Roman" w:cs="Times New Roman"/>
      <w:sz w:val="24"/>
      <w:szCs w:val="20"/>
      <w:lang w:eastAsia="hu-HU"/>
    </w:rPr>
  </w:style>
  <w:style w:type="table" w:customStyle="1" w:styleId="TableNormal">
    <w:name w:val="Table Normal"/>
    <w:uiPriority w:val="2"/>
    <w:semiHidden/>
    <w:unhideWhenUsed/>
    <w:qFormat/>
    <w:rsid w:val="00A91A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link w:val="CmChar"/>
    <w:uiPriority w:val="10"/>
    <w:qFormat/>
    <w:rsid w:val="00A91ABD"/>
    <w:pPr>
      <w:widowControl w:val="0"/>
      <w:autoSpaceDE w:val="0"/>
      <w:autoSpaceDN w:val="0"/>
      <w:spacing w:before="152"/>
      <w:ind w:left="227"/>
      <w:jc w:val="both"/>
    </w:pPr>
    <w:rPr>
      <w:b/>
      <w:bCs/>
      <w:i/>
      <w:iCs/>
      <w:szCs w:val="24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A91AB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A91ABD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332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85B9563-B1DA-46FE-A6B8-B3F09F4C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Bognárné Lovász Katalin</dc:creator>
  <cp:keywords/>
  <dc:description/>
  <cp:lastModifiedBy>Bognár-Gagyi Ella</cp:lastModifiedBy>
  <cp:revision>3</cp:revision>
  <cp:lastPrinted>2024-09-16T07:58:00Z</cp:lastPrinted>
  <dcterms:created xsi:type="dcterms:W3CDTF">2024-09-16T06:43:00Z</dcterms:created>
  <dcterms:modified xsi:type="dcterms:W3CDTF">2024-09-16T09:02:00Z</dcterms:modified>
</cp:coreProperties>
</file>